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51" w:rsidRDefault="004C66B1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 xml:space="preserve">Передвиборна програма кандидата у народні депутати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>Зікранця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 xml:space="preserve"> Олександра Степановича</w:t>
      </w:r>
    </w:p>
    <w:p w:rsidR="00344751" w:rsidRDefault="004C66B1">
      <w:pPr>
        <w:pStyle w:val="Standard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живу в маленькому містечку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Каховке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типовому п’ятиповерховому будинку, тому був вимушений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особисто вирішувати проблемами з ЖКГ. Маю матір – пенсіонерку, тому мені відомі проблеми з низькими пенсіями, соціальним  захистом пенсіонерів, пільговими перевезеннями.  Я – батько двох доньок, тому на собі відчув, що означає зараз дати дітям освіту й шук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ати роботу. Як представнику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Ради, організатору багатьох молодіжних акцій і заходів, мені відомі й зрозумілі проблеми молоді невеликих міст.  Вже 20 років я - приватний підприємець, тому мені близькі проблеми малого й середнього бізнесу. Я – саме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той кандидат з народу, для якого ваші проблеми – не пустий звук, а власний біль.</w:t>
      </w:r>
    </w:p>
    <w:p w:rsidR="00344751" w:rsidRDefault="004C66B1">
      <w:pPr>
        <w:pStyle w:val="Standard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точно знаю, куди спрямую свої зусилля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44751" w:rsidRDefault="004C66B1">
      <w:pPr>
        <w:pStyle w:val="Standard"/>
        <w:rPr>
          <w:rFonts w:ascii="Garuda, angsananew" w:hAnsi="Garuda, angsananew" w:cs="Garuda, angsananew"/>
          <w:b/>
          <w:bCs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Управлінський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централізації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свободи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місцевих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громад: </w:t>
      </w:r>
      <w:proofErr w:type="spellStart"/>
      <w:r>
        <w:rPr>
          <w:rFonts w:ascii="Garuda, angsananew" w:hAnsi="Garuda, angsananew" w:cs="Garuda, angsananew"/>
          <w:color w:val="000000"/>
        </w:rPr>
        <w:t>адміністративна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реформа на принципах </w:t>
      </w:r>
      <w:proofErr w:type="spellStart"/>
      <w:r>
        <w:rPr>
          <w:rFonts w:ascii="Garuda, angsananew" w:hAnsi="Garuda, angsananew" w:cs="Garuda, angsananew"/>
          <w:color w:val="000000"/>
        </w:rPr>
        <w:t>ефективності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, </w:t>
      </w:r>
      <w:proofErr w:type="spellStart"/>
      <w:r>
        <w:rPr>
          <w:rFonts w:ascii="Garuda, angsananew" w:hAnsi="Garuda, angsananew" w:cs="Garuda, angsananew"/>
          <w:color w:val="000000"/>
        </w:rPr>
        <w:t>прозорості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гнучкості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постійного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делегування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депутатьских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обовязкі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прямої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співпраці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через </w:t>
      </w:r>
      <w:proofErr w:type="spellStart"/>
      <w:r>
        <w:rPr>
          <w:rFonts w:ascii="Garuda, angsananew" w:hAnsi="Garuda, angsananew" w:cs="Garuda, angsananew"/>
          <w:color w:val="000000"/>
        </w:rPr>
        <w:t>громадські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ради;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призначення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суддів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r>
        <w:rPr>
          <w:rFonts w:ascii="Garuda, angsananew" w:hAnsi="Garuda, angsananew" w:cs="Garuda, angsananew"/>
          <w:color w:val="000000"/>
        </w:rPr>
        <w:t>губернаторів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верхівок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чесних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виборі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їх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громадою;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Аграрний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боротьби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за </w:t>
      </w:r>
      <w:proofErr w:type="spellStart"/>
      <w:r>
        <w:rPr>
          <w:rFonts w:ascii="Garuda, angsananew" w:hAnsi="Garuda, angsananew" w:cs="Garuda, angsananew"/>
          <w:color w:val="000000"/>
        </w:rPr>
        <w:t>виживання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др</w:t>
      </w:r>
      <w:proofErr w:type="gramEnd"/>
      <w:r>
        <w:rPr>
          <w:rFonts w:ascii="Garuda, angsananew" w:hAnsi="Garuda, angsananew" w:cs="Garuda, angsananew"/>
          <w:color w:val="000000"/>
        </w:rPr>
        <w:t>ібних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товаровиробни</w:t>
      </w:r>
      <w:r>
        <w:rPr>
          <w:rFonts w:ascii="Garuda, angsananew" w:hAnsi="Garuda, angsananew" w:cs="Garuda, angsananew"/>
          <w:color w:val="000000"/>
        </w:rPr>
        <w:t>ків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їх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державної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підтримки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управління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землею державою </w:t>
      </w:r>
      <w:proofErr w:type="gramStart"/>
      <w:r>
        <w:rPr>
          <w:rFonts w:ascii="Garuda, angsananew" w:hAnsi="Garuda, angsananew" w:cs="Garuda, angsananew"/>
          <w:color w:val="000000"/>
        </w:rPr>
        <w:t>до</w:t>
      </w:r>
      <w:proofErr w:type="gramEnd"/>
      <w:r>
        <w:rPr>
          <w:rFonts w:ascii="Garuda, angsananew" w:hAnsi="Garuda, angsananew" w:cs="Garuda, angsananew"/>
          <w:color w:val="000000"/>
        </w:rPr>
        <w:t xml:space="preserve"> контролю </w:t>
      </w:r>
      <w:proofErr w:type="spellStart"/>
      <w:r>
        <w:rPr>
          <w:rFonts w:ascii="Garuda, angsananew" w:hAnsi="Garuda, angsananew" w:cs="Garuda, angsananew"/>
          <w:color w:val="000000"/>
        </w:rPr>
        <w:t>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управління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землею громадою;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застарілої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сучасної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r>
        <w:rPr>
          <w:rFonts w:ascii="Garuda, angsananew" w:hAnsi="Garuda, angsananew" w:cs="Garuda, angsananew"/>
          <w:color w:val="000000"/>
        </w:rPr>
        <w:t>оновновленої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системи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зрошення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Правовий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розмитого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вчорашнього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законодавства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чітко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прописаних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сучасних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законі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депутатської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недоторканності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особистої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відповідальності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r>
        <w:rPr>
          <w:rFonts w:ascii="Garuda, angsananew" w:hAnsi="Garuda, angsananew" w:cs="Garuda, angsananew"/>
          <w:color w:val="000000"/>
        </w:rPr>
        <w:t>запровадження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імперативного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мандату;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«</w:t>
      </w:r>
      <w:proofErr w:type="spellStart"/>
      <w:r>
        <w:rPr>
          <w:rFonts w:ascii="Garuda, angsananew" w:hAnsi="Garuda, angsananew" w:cs="Garuda, angsananew"/>
          <w:color w:val="000000"/>
        </w:rPr>
        <w:t>прихованності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» </w:t>
      </w:r>
      <w:proofErr w:type="spellStart"/>
      <w:r>
        <w:rPr>
          <w:rFonts w:ascii="Garuda, angsananew" w:hAnsi="Garuda, angsananew" w:cs="Garuda, angsananew"/>
          <w:color w:val="000000"/>
        </w:rPr>
        <w:t>бюджетних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витрат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їх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відкритості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b/>
          <w:bCs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Силовий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армії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на </w:t>
      </w:r>
      <w:proofErr w:type="spellStart"/>
      <w:r>
        <w:rPr>
          <w:rFonts w:ascii="Garuda, angsananew" w:hAnsi="Garuda, angsananew" w:cs="Garuda, angsananew"/>
          <w:color w:val="000000"/>
        </w:rPr>
        <w:t>межі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існування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війска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сучасного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зразка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призначення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начальників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м</w:t>
      </w:r>
      <w:proofErr w:type="gramEnd"/>
      <w:r>
        <w:rPr>
          <w:rFonts w:ascii="Garuda, angsananew" w:hAnsi="Garuda, angsananew" w:cs="Garuda, angsananew"/>
          <w:color w:val="000000"/>
        </w:rPr>
        <w:t>іліції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верхівок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муніципальної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міліції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шерифами, </w:t>
      </w:r>
      <w:proofErr w:type="spellStart"/>
      <w:r>
        <w:rPr>
          <w:rFonts w:ascii="Garuda, angsananew" w:hAnsi="Garuda, angsananew" w:cs="Garuda, angsananew"/>
          <w:color w:val="000000"/>
        </w:rPr>
        <w:t>яких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обирає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громада.</w:t>
      </w:r>
    </w:p>
    <w:p w:rsidR="00344751" w:rsidRDefault="004C66B1">
      <w:pPr>
        <w:pStyle w:val="Standard"/>
        <w:rPr>
          <w:rFonts w:ascii="Garuda, angsananew" w:hAnsi="Garuda, angsananew" w:cs="Garuda, angsananew"/>
          <w:b/>
          <w:bCs/>
          <w:color w:val="000000"/>
        </w:rPr>
      </w:pPr>
      <w:proofErr w:type="spellStart"/>
      <w:proofErr w:type="gramStart"/>
      <w:r>
        <w:rPr>
          <w:rFonts w:ascii="Garuda, angsananew" w:hAnsi="Garuda, angsananew" w:cs="Garuda, angsananew"/>
          <w:b/>
          <w:bCs/>
          <w:color w:val="000000"/>
        </w:rPr>
        <w:t>Б</w:t>
      </w:r>
      <w:proofErr w:type="gramEnd"/>
      <w:r>
        <w:rPr>
          <w:rFonts w:ascii="Garuda, angsananew" w:hAnsi="Garuda, angsananew" w:cs="Garuda, angsananew"/>
          <w:b/>
          <w:bCs/>
          <w:color w:val="000000"/>
        </w:rPr>
        <w:t>ізнес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«</w:t>
      </w:r>
      <w:proofErr w:type="spellStart"/>
      <w:r>
        <w:rPr>
          <w:rFonts w:ascii="Garuda, angsananew" w:hAnsi="Garuda, angsananew" w:cs="Garuda, angsananew"/>
          <w:color w:val="000000"/>
        </w:rPr>
        <w:t>економіки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для </w:t>
      </w:r>
      <w:proofErr w:type="spellStart"/>
      <w:r>
        <w:rPr>
          <w:rFonts w:ascii="Garuda, angsananew" w:hAnsi="Garuda, angsananew" w:cs="Garuda, angsananew"/>
          <w:color w:val="000000"/>
        </w:rPr>
        <w:t>економіки</w:t>
      </w:r>
      <w:proofErr w:type="spellEnd"/>
      <w:r>
        <w:rPr>
          <w:rFonts w:ascii="Garuda, angsananew" w:hAnsi="Garuda, angsananew" w:cs="Garuda, angsananew"/>
          <w:color w:val="000000"/>
        </w:rPr>
        <w:t>» до «</w:t>
      </w:r>
      <w:proofErr w:type="spellStart"/>
      <w:r>
        <w:rPr>
          <w:rFonts w:ascii="Garuda, angsananew" w:hAnsi="Garuda, angsananew" w:cs="Garuda, angsananew"/>
          <w:color w:val="000000"/>
        </w:rPr>
        <w:t>економіки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для людей»;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«</w:t>
      </w:r>
      <w:proofErr w:type="spellStart"/>
      <w:r>
        <w:rPr>
          <w:rFonts w:ascii="Garuda, angsananew" w:hAnsi="Garuda, angsananew" w:cs="Garuda, angsananew"/>
          <w:color w:val="000000"/>
        </w:rPr>
        <w:t>тихої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війни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» за </w:t>
      </w:r>
      <w:proofErr w:type="spellStart"/>
      <w:r>
        <w:rPr>
          <w:rFonts w:ascii="Garuda, angsananew" w:hAnsi="Garuda, angsananew" w:cs="Garuda, angsananew"/>
          <w:color w:val="000000"/>
        </w:rPr>
        <w:t>знищення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малого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</w:t>
      </w:r>
      <w:proofErr w:type="gramEnd"/>
      <w:r>
        <w:rPr>
          <w:rFonts w:ascii="Garuda, angsananew" w:hAnsi="Garuda, angsananew" w:cs="Garuda, angsananew"/>
          <w:color w:val="000000"/>
        </w:rPr>
        <w:t>ідприємництва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свободи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розвитку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малого та</w:t>
      </w:r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середнього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бізнесу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Освітній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вимираючих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місцевих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шкіл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динамічних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шкільних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округі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системи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зовнішнього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управління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свободи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вибору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методів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прийомів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навчання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педагогічної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теорії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освітньої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практики.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Культурний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фінансування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за </w:t>
      </w:r>
      <w:proofErr w:type="spellStart"/>
      <w:r>
        <w:rPr>
          <w:rFonts w:ascii="Garuda, angsananew" w:hAnsi="Garuda, angsananew" w:cs="Garuda, angsananew"/>
          <w:color w:val="000000"/>
        </w:rPr>
        <w:t>остаточним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принципом до </w:t>
      </w:r>
      <w:proofErr w:type="spellStart"/>
      <w:r>
        <w:rPr>
          <w:rFonts w:ascii="Garuda, angsananew" w:hAnsi="Garuda, angsananew" w:cs="Garuda, angsananew"/>
          <w:color w:val="000000"/>
        </w:rPr>
        <w:t>всебічного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сприяння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українській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культурі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занедбаних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 </w:t>
      </w:r>
      <w:r>
        <w:rPr>
          <w:rFonts w:ascii="Garuda, angsananew" w:hAnsi="Garuda, angsananew" w:cs="Garuda, angsananew"/>
          <w:color w:val="000000"/>
        </w:rPr>
        <w:t xml:space="preserve">об </w:t>
      </w:r>
      <w:proofErr w:type="spellStart"/>
      <w:r>
        <w:rPr>
          <w:rFonts w:ascii="Garuda, angsananew" w:hAnsi="Garuda, angsananew" w:cs="Garuda, angsananew"/>
          <w:color w:val="000000"/>
        </w:rPr>
        <w:t>єктів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культури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r>
        <w:rPr>
          <w:rFonts w:ascii="Garuda, angsananew" w:hAnsi="Garuda, angsananew" w:cs="Garuda, angsananew"/>
          <w:color w:val="000000"/>
        </w:rPr>
        <w:t xml:space="preserve">до </w:t>
      </w:r>
      <w:proofErr w:type="spellStart"/>
      <w:r>
        <w:rPr>
          <w:rFonts w:ascii="Garuda, angsananew" w:hAnsi="Garuda, angsananew" w:cs="Garuda, angsananew"/>
          <w:color w:val="000000"/>
        </w:rPr>
        <w:t>створення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національної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програми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захисту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культурної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спадщини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r>
        <w:rPr>
          <w:rFonts w:ascii="Garuda, angsananew" w:hAnsi="Garuda, angsananew" w:cs="Garuda, angsananew"/>
          <w:color w:val="000000"/>
        </w:rPr>
        <w:t>її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популяризації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Молодіжний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«</w:t>
      </w:r>
      <w:proofErr w:type="spellStart"/>
      <w:r>
        <w:rPr>
          <w:rFonts w:ascii="Garuda, angsananew" w:hAnsi="Garuda, angsananew" w:cs="Garuda, angsananew"/>
          <w:color w:val="000000"/>
        </w:rPr>
        <w:t>сільського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клубу» до </w:t>
      </w:r>
      <w:proofErr w:type="spellStart"/>
      <w:r>
        <w:rPr>
          <w:rFonts w:ascii="Garuda, angsananew" w:hAnsi="Garuda, angsananew" w:cs="Garuda, angsananew"/>
          <w:color w:val="000000"/>
        </w:rPr>
        <w:t>сучасно</w:t>
      </w:r>
      <w:r>
        <w:rPr>
          <w:rFonts w:ascii="Garuda, angsananew" w:hAnsi="Garuda, angsananew" w:cs="Garuda, angsananew"/>
          <w:color w:val="000000"/>
        </w:rPr>
        <w:t>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молод</w:t>
      </w:r>
      <w:proofErr w:type="gramEnd"/>
      <w:r>
        <w:rPr>
          <w:rFonts w:ascii="Garuda, angsananew" w:hAnsi="Garuda, angsananew" w:cs="Garuda, angsananew"/>
          <w:color w:val="000000"/>
        </w:rPr>
        <w:t>іжного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центру;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інертності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активного </w:t>
      </w:r>
      <w:proofErr w:type="spellStart"/>
      <w:r>
        <w:rPr>
          <w:rFonts w:ascii="Garuda, angsananew" w:hAnsi="Garuda, angsananew" w:cs="Garuda, angsananew"/>
          <w:color w:val="000000"/>
        </w:rPr>
        <w:t>молодіжного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руху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інтеграції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молоді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європейських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св</w:t>
      </w:r>
      <w:proofErr w:type="gramEnd"/>
      <w:r>
        <w:rPr>
          <w:rFonts w:ascii="Garuda, angsananew" w:hAnsi="Garuda, angsananew" w:cs="Garuda, angsananew"/>
          <w:color w:val="000000"/>
        </w:rPr>
        <w:t>ітових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молодіжних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структур;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пасивного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виконання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чужих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р</w:t>
      </w:r>
      <w:proofErr w:type="gramEnd"/>
      <w:r>
        <w:rPr>
          <w:rFonts w:ascii="Garuda, angsananew" w:hAnsi="Garuda, angsananew" w:cs="Garuda, angsananew"/>
          <w:color w:val="000000"/>
        </w:rPr>
        <w:t>ішень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активної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участі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у </w:t>
      </w:r>
      <w:proofErr w:type="spellStart"/>
      <w:r>
        <w:rPr>
          <w:rFonts w:ascii="Garuda, angsananew" w:hAnsi="Garuda, angsananew" w:cs="Garuda, angsananew"/>
          <w:color w:val="000000"/>
        </w:rPr>
        <w:t>вирішенні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проблем </w:t>
      </w:r>
      <w:proofErr w:type="spellStart"/>
      <w:r>
        <w:rPr>
          <w:rFonts w:ascii="Garuda, angsananew" w:hAnsi="Garuda, angsananew" w:cs="Garuda, angsananew"/>
          <w:color w:val="000000"/>
        </w:rPr>
        <w:t>свого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регіону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lastRenderedPageBreak/>
        <w:t>Спортивний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залишкового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фінансування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тренерів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</w:t>
      </w:r>
      <w:proofErr w:type="gramEnd"/>
      <w:r>
        <w:rPr>
          <w:rFonts w:ascii="Garuda, angsananew" w:hAnsi="Garuda, angsananew" w:cs="Garuda, angsananew"/>
          <w:color w:val="000000"/>
        </w:rPr>
        <w:t>ідняття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престижності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та </w:t>
      </w:r>
      <w:proofErr w:type="spellStart"/>
      <w:r>
        <w:rPr>
          <w:rFonts w:ascii="Garuda, angsananew" w:hAnsi="Garuda, angsananew" w:cs="Garuda, angsananew"/>
          <w:color w:val="000000"/>
        </w:rPr>
        <w:t>соціального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захисту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фізкультурно-спортивних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кадрів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занедбаних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стадіоні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розвинутої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спортивної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інфраструктури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Медичний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залишкового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фінансування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охорони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здоровя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пр</w:t>
      </w:r>
      <w:proofErr w:type="gramEnd"/>
      <w:r>
        <w:rPr>
          <w:rFonts w:ascii="Garuda, angsananew" w:hAnsi="Garuda, angsananew" w:cs="Garuda, angsananew"/>
          <w:color w:val="000000"/>
        </w:rPr>
        <w:t>іорите</w:t>
      </w:r>
      <w:r>
        <w:rPr>
          <w:rFonts w:ascii="Garuda, angsananew" w:hAnsi="Garuda, angsananew" w:cs="Garuda, angsananew"/>
          <w:color w:val="000000"/>
        </w:rPr>
        <w:t>тного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ФАПів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«на </w:t>
      </w:r>
      <w:proofErr w:type="spellStart"/>
      <w:r>
        <w:rPr>
          <w:rFonts w:ascii="Garuda, angsananew" w:hAnsi="Garuda, angsananew" w:cs="Garuda, angsananew"/>
          <w:color w:val="000000"/>
        </w:rPr>
        <w:t>папері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» до </w:t>
      </w:r>
      <w:proofErr w:type="spellStart"/>
      <w:r>
        <w:rPr>
          <w:rFonts w:ascii="Garuda, angsananew" w:hAnsi="Garuda, angsananew" w:cs="Garuda, angsananew"/>
          <w:color w:val="000000"/>
        </w:rPr>
        <w:t>реальної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медичної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допомоги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у </w:t>
      </w:r>
      <w:proofErr w:type="gramStart"/>
      <w:r>
        <w:rPr>
          <w:rFonts w:ascii="Garuda, angsananew" w:hAnsi="Garuda, angsananew" w:cs="Garuda, angsananew"/>
          <w:color w:val="000000"/>
        </w:rPr>
        <w:t>кожному</w:t>
      </w:r>
      <w:proofErr w:type="gram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селі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proofErr w:type="gramStart"/>
      <w:r>
        <w:rPr>
          <w:rFonts w:ascii="Garuda, angsananew" w:hAnsi="Garuda, angsananew" w:cs="Garuda, angsananew"/>
          <w:b/>
          <w:bCs/>
          <w:color w:val="000000"/>
        </w:rPr>
        <w:t>Соц</w:t>
      </w:r>
      <w:proofErr w:type="gramEnd"/>
      <w:r>
        <w:rPr>
          <w:rFonts w:ascii="Garuda, angsananew" w:hAnsi="Garuda, angsananew" w:cs="Garuda, angsananew"/>
          <w:b/>
          <w:bCs/>
          <w:color w:val="000000"/>
        </w:rPr>
        <w:t>іальний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непрацюючих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</w:t>
      </w:r>
      <w:proofErr w:type="gramEnd"/>
      <w:r>
        <w:rPr>
          <w:rFonts w:ascii="Garuda, angsananew" w:hAnsi="Garuda, angsananew" w:cs="Garuda, angsananew"/>
          <w:color w:val="000000"/>
        </w:rPr>
        <w:t>ільг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до </w:t>
      </w:r>
      <w:proofErr w:type="spellStart"/>
      <w:r>
        <w:rPr>
          <w:rFonts w:ascii="Garuda, angsananew" w:hAnsi="Garuda, angsananew" w:cs="Garuda, angsananew"/>
          <w:color w:val="000000"/>
        </w:rPr>
        <w:t>гарантованої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адресної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допомоги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мізерних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пенсій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gramStart"/>
      <w:r>
        <w:rPr>
          <w:rFonts w:ascii="Garuda, angsananew" w:hAnsi="Garuda, angsananew" w:cs="Garuda, angsananew"/>
          <w:color w:val="000000"/>
        </w:rPr>
        <w:t>до</w:t>
      </w:r>
      <w:proofErr w:type="gram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пенс</w:t>
      </w:r>
      <w:proofErr w:type="gramEnd"/>
      <w:r>
        <w:rPr>
          <w:rFonts w:ascii="Garuda, angsananew" w:hAnsi="Garuda, angsananew" w:cs="Garuda, angsananew"/>
          <w:color w:val="000000"/>
        </w:rPr>
        <w:t>ій</w:t>
      </w:r>
      <w:proofErr w:type="spellEnd"/>
      <w:r>
        <w:rPr>
          <w:rFonts w:ascii="Garuda, angsananew" w:hAnsi="Garuda, angsananew" w:cs="Garuda, angsananew"/>
          <w:color w:val="000000"/>
        </w:rPr>
        <w:t xml:space="preserve">, </w:t>
      </w:r>
      <w:proofErr w:type="spellStart"/>
      <w:r>
        <w:rPr>
          <w:rFonts w:ascii="Garuda, angsananew" w:hAnsi="Garuda, angsananew" w:cs="Garuda, angsananew"/>
          <w:color w:val="000000"/>
        </w:rPr>
        <w:t>які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відповідають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економічним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реаліям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4C66B1">
      <w:pPr>
        <w:pStyle w:val="Standard"/>
        <w:rPr>
          <w:rFonts w:ascii="Garuda, angsananew" w:hAnsi="Garuda, angsananew" w:cs="Garuda, angsananew"/>
          <w:color w:val="000000"/>
        </w:rPr>
      </w:pPr>
      <w:proofErr w:type="spellStart"/>
      <w:r>
        <w:rPr>
          <w:rFonts w:ascii="Garuda, angsananew" w:hAnsi="Garuda, angsananew" w:cs="Garuda, angsananew"/>
          <w:b/>
          <w:bCs/>
          <w:color w:val="000000"/>
        </w:rPr>
        <w:t>Житлово-комунальний</w:t>
      </w:r>
      <w:proofErr w:type="spellEnd"/>
      <w:r>
        <w:rPr>
          <w:rFonts w:ascii="Garuda, angsananew" w:hAnsi="Garuda, angsananew" w:cs="Garuda, angsananew"/>
          <w:b/>
          <w:bCs/>
          <w:color w:val="000000"/>
        </w:rPr>
        <w:t xml:space="preserve"> вектор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</w:t>
      </w:r>
      <w:r>
        <w:rPr>
          <w:rFonts w:ascii="Garuda, angsananew" w:hAnsi="Garuda, angsananew" w:cs="Garuda, angsananew"/>
          <w:color w:val="000000"/>
        </w:rPr>
        <w:t>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неефективного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управління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в </w:t>
      </w:r>
      <w:proofErr w:type="spellStart"/>
      <w:r>
        <w:rPr>
          <w:rFonts w:ascii="Garuda, angsananew" w:hAnsi="Garuda, angsananew" w:cs="Garuda, angsananew"/>
          <w:color w:val="000000"/>
        </w:rPr>
        <w:t>сфері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ЖКГ до </w:t>
      </w:r>
      <w:proofErr w:type="spellStart"/>
      <w:r>
        <w:rPr>
          <w:rFonts w:ascii="Garuda, angsananew" w:hAnsi="Garuda, angsananew" w:cs="Garuda, angsananew"/>
          <w:color w:val="000000"/>
        </w:rPr>
        <w:t>прозорості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формування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тарифі</w:t>
      </w:r>
      <w:proofErr w:type="gramStart"/>
      <w:r>
        <w:rPr>
          <w:rFonts w:ascii="Garuda, angsananew" w:hAnsi="Garuda, angsananew" w:cs="Garuda, angsananew"/>
          <w:color w:val="000000"/>
        </w:rPr>
        <w:t>в</w:t>
      </w:r>
      <w:proofErr w:type="spellEnd"/>
      <w:proofErr w:type="gramEnd"/>
      <w:r>
        <w:rPr>
          <w:rFonts w:ascii="Garuda, angsananew" w:hAnsi="Garuda, angsananew" w:cs="Garuda, angsananew"/>
          <w:color w:val="000000"/>
        </w:rPr>
        <w:t xml:space="preserve"> на </w:t>
      </w:r>
      <w:proofErr w:type="spellStart"/>
      <w:r>
        <w:rPr>
          <w:rFonts w:ascii="Garuda, angsananew" w:hAnsi="Garuda, angsananew" w:cs="Garuda, angsananew"/>
          <w:color w:val="000000"/>
        </w:rPr>
        <w:t>житлово-комунальні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послуги</w:t>
      </w:r>
      <w:proofErr w:type="spellEnd"/>
      <w:r>
        <w:rPr>
          <w:rFonts w:ascii="Garuda, angsananew" w:hAnsi="Garuda, angsananew" w:cs="Garuda, angsananew"/>
          <w:color w:val="000000"/>
        </w:rPr>
        <w:t>;</w:t>
      </w:r>
    </w:p>
    <w:p w:rsidR="00344751" w:rsidRDefault="004C66B1">
      <w:pPr>
        <w:pStyle w:val="Standard"/>
      </w:pPr>
      <w:r>
        <w:rPr>
          <w:rFonts w:ascii="Garuda, angsananew" w:hAnsi="Garuda, angsananew" w:cs="Garuda, angsananew"/>
          <w:color w:val="000000"/>
        </w:rPr>
        <w:t xml:space="preserve">- </w:t>
      </w:r>
      <w:proofErr w:type="spellStart"/>
      <w:r>
        <w:rPr>
          <w:rFonts w:ascii="Garuda, angsananew" w:hAnsi="Garuda, angsananew" w:cs="Garuda, angsananew"/>
          <w:color w:val="000000"/>
        </w:rPr>
        <w:t>від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покинутого на </w:t>
      </w:r>
      <w:proofErr w:type="spellStart"/>
      <w:r>
        <w:rPr>
          <w:rFonts w:ascii="Garuda, angsananew" w:hAnsi="Garuda, angsananew" w:cs="Garuda, angsananew"/>
          <w:color w:val="000000"/>
        </w:rPr>
        <w:t>призволяще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ЖКГ до </w:t>
      </w:r>
      <w:proofErr w:type="spellStart"/>
      <w:r>
        <w:rPr>
          <w:rFonts w:ascii="Garuda, angsananew" w:hAnsi="Garuda, angsananew" w:cs="Garuda, angsananew"/>
          <w:color w:val="000000"/>
        </w:rPr>
        <w:t>державної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proofErr w:type="gramStart"/>
      <w:r>
        <w:rPr>
          <w:rFonts w:ascii="Garuda, angsananew" w:hAnsi="Garuda, angsananew" w:cs="Garuda, angsananew"/>
          <w:color w:val="000000"/>
        </w:rPr>
        <w:t>п</w:t>
      </w:r>
      <w:proofErr w:type="gramEnd"/>
      <w:r>
        <w:rPr>
          <w:rFonts w:ascii="Garuda, angsananew" w:hAnsi="Garuda, angsananew" w:cs="Garuda, angsananew"/>
          <w:color w:val="000000"/>
        </w:rPr>
        <w:t>ідтримки</w:t>
      </w:r>
      <w:proofErr w:type="spellEnd"/>
      <w:r>
        <w:rPr>
          <w:rFonts w:ascii="Garuda, angsananew" w:hAnsi="Garuda, angsananew" w:cs="Garuda, angsananew"/>
          <w:color w:val="000000"/>
        </w:rPr>
        <w:t xml:space="preserve"> </w:t>
      </w:r>
      <w:proofErr w:type="spellStart"/>
      <w:r>
        <w:rPr>
          <w:rFonts w:ascii="Garuda, angsananew" w:hAnsi="Garuda, angsananew" w:cs="Garuda, angsananew"/>
          <w:color w:val="000000"/>
        </w:rPr>
        <w:t>галузі</w:t>
      </w:r>
      <w:proofErr w:type="spellEnd"/>
      <w:r>
        <w:rPr>
          <w:rFonts w:ascii="Garuda, angsananew" w:hAnsi="Garuda, angsananew" w:cs="Garuda, angsananew"/>
          <w:color w:val="000000"/>
        </w:rPr>
        <w:t>.</w:t>
      </w:r>
    </w:p>
    <w:p w:rsidR="00344751" w:rsidRDefault="00344751">
      <w:pPr>
        <w:pStyle w:val="Standard"/>
      </w:pPr>
    </w:p>
    <w:p w:rsidR="00344751" w:rsidRDefault="004C66B1">
      <w:pPr>
        <w:pStyle w:val="Textbody"/>
      </w:pPr>
      <w:r>
        <w:rPr>
          <w:rFonts w:ascii="Arial, sans-serif" w:hAnsi="Arial, sans-serif" w:cs="Arial, sans-serif"/>
          <w:b/>
          <w:bCs/>
          <w:color w:val="000000"/>
        </w:rPr>
        <w:t xml:space="preserve">Я </w:t>
      </w:r>
      <w:proofErr w:type="spellStart"/>
      <w:r>
        <w:rPr>
          <w:rFonts w:ascii="Arial, sans-serif" w:hAnsi="Arial, sans-serif" w:cs="Arial, sans-serif"/>
          <w:b/>
          <w:bCs/>
          <w:color w:val="000000"/>
        </w:rPr>
        <w:t>йду</w:t>
      </w:r>
      <w:proofErr w:type="spellEnd"/>
      <w:r>
        <w:rPr>
          <w:rFonts w:ascii="Arial, sans-serif" w:hAnsi="Arial, sans-serif" w:cs="Arial, sans-serif"/>
          <w:b/>
          <w:bCs/>
          <w:color w:val="000000"/>
        </w:rPr>
        <w:t xml:space="preserve"> в </w:t>
      </w:r>
      <w:proofErr w:type="spellStart"/>
      <w:r>
        <w:rPr>
          <w:rFonts w:ascii="Arial, sans-serif" w:hAnsi="Arial, sans-serif" w:cs="Arial, sans-serif"/>
          <w:b/>
          <w:bCs/>
          <w:color w:val="000000"/>
        </w:rPr>
        <w:t>депутати</w:t>
      </w:r>
      <w:proofErr w:type="spellEnd"/>
      <w:r>
        <w:rPr>
          <w:rFonts w:ascii="Arial, sans-serif" w:hAnsi="Arial, sans-serif" w:cs="Arial, sans-serif"/>
          <w:b/>
          <w:bCs/>
          <w:color w:val="000000"/>
        </w:rPr>
        <w:t xml:space="preserve"> </w:t>
      </w:r>
      <w:proofErr w:type="spellStart"/>
      <w:r>
        <w:rPr>
          <w:rFonts w:ascii="Arial, sans-serif" w:hAnsi="Arial, sans-serif" w:cs="Arial, sans-serif"/>
          <w:b/>
          <w:bCs/>
          <w:color w:val="000000"/>
        </w:rPr>
        <w:t>від</w:t>
      </w:r>
      <w:proofErr w:type="spellEnd"/>
      <w:r>
        <w:rPr>
          <w:rFonts w:ascii="Arial, sans-serif" w:hAnsi="Arial, sans-serif" w:cs="Arial, sans-serif"/>
          <w:b/>
          <w:bCs/>
          <w:color w:val="000000"/>
        </w:rPr>
        <w:t xml:space="preserve"> народу </w:t>
      </w:r>
      <w:proofErr w:type="spellStart"/>
      <w:r>
        <w:rPr>
          <w:rFonts w:ascii="Arial, sans-serif" w:hAnsi="Arial, sans-serif" w:cs="Arial, sans-serif"/>
          <w:b/>
          <w:bCs/>
          <w:color w:val="000000"/>
        </w:rPr>
        <w:t>і</w:t>
      </w:r>
      <w:proofErr w:type="spellEnd"/>
      <w:r>
        <w:rPr>
          <w:rFonts w:ascii="Arial, sans-serif" w:hAnsi="Arial, sans-serif" w:cs="Arial, sans-serif"/>
          <w:b/>
          <w:bCs/>
          <w:color w:val="000000"/>
        </w:rPr>
        <w:t xml:space="preserve"> для народу.</w:t>
      </w:r>
    </w:p>
    <w:p w:rsidR="00344751" w:rsidRDefault="00344751">
      <w:pPr>
        <w:pStyle w:val="Textbody"/>
        <w:rPr>
          <w:rFonts w:ascii="Arial, sans-serif" w:hAnsi="Arial, sans-serif" w:cs="Arial, sans-serif"/>
          <w:b/>
          <w:bCs/>
          <w:color w:val="000000"/>
          <w:lang w:val="uk-UA"/>
        </w:rPr>
      </w:pPr>
    </w:p>
    <w:p w:rsidR="00344751" w:rsidRDefault="00344751">
      <w:pPr>
        <w:pStyle w:val="Standard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Standard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Textbody"/>
        <w:spacing w:after="0" w:line="270" w:lineRule="atLeast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Textbody"/>
        <w:spacing w:after="0" w:line="270" w:lineRule="atLeast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Textbody"/>
        <w:spacing w:after="0" w:line="270" w:lineRule="atLeast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Textbody"/>
        <w:spacing w:after="0" w:line="270" w:lineRule="atLeast"/>
        <w:rPr>
          <w:rFonts w:ascii="Garuda, angsananew" w:hAnsi="Garuda, angsananew" w:cs="Garuda, angsananew"/>
          <w:color w:val="000000"/>
        </w:rPr>
      </w:pPr>
    </w:p>
    <w:p w:rsidR="00344751" w:rsidRDefault="00344751">
      <w:pPr>
        <w:pStyle w:val="Standard"/>
        <w:rPr>
          <w:rFonts w:ascii="Garuda, angsananew" w:hAnsi="Garuda, angsananew" w:cs="Garuda, angsananew"/>
          <w:color w:val="000000"/>
        </w:rPr>
      </w:pPr>
    </w:p>
    <w:sectPr w:rsidR="00344751" w:rsidSect="003447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B1" w:rsidRDefault="004C66B1" w:rsidP="00344751">
      <w:r>
        <w:separator/>
      </w:r>
    </w:p>
  </w:endnote>
  <w:endnote w:type="continuationSeparator" w:id="0">
    <w:p w:rsidR="004C66B1" w:rsidRDefault="004C66B1" w:rsidP="0034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Garuda, angsananew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, sans-serif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B1" w:rsidRDefault="004C66B1" w:rsidP="00344751">
      <w:r w:rsidRPr="00344751">
        <w:rPr>
          <w:color w:val="000000"/>
        </w:rPr>
        <w:separator/>
      </w:r>
    </w:p>
  </w:footnote>
  <w:footnote w:type="continuationSeparator" w:id="0">
    <w:p w:rsidR="004C66B1" w:rsidRDefault="004C66B1" w:rsidP="00344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751"/>
    <w:rsid w:val="00344751"/>
    <w:rsid w:val="003D40DD"/>
    <w:rsid w:val="004C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4751"/>
  </w:style>
  <w:style w:type="paragraph" w:customStyle="1" w:styleId="Heading">
    <w:name w:val="Heading"/>
    <w:basedOn w:val="Standard"/>
    <w:next w:val="Textbody"/>
    <w:rsid w:val="0034475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44751"/>
    <w:pPr>
      <w:spacing w:after="140" w:line="288" w:lineRule="auto"/>
    </w:pPr>
  </w:style>
  <w:style w:type="paragraph" w:styleId="a3">
    <w:name w:val="List"/>
    <w:basedOn w:val="Textbody"/>
    <w:rsid w:val="00344751"/>
  </w:style>
  <w:style w:type="paragraph" w:customStyle="1" w:styleId="Caption">
    <w:name w:val="Caption"/>
    <w:basedOn w:val="Standard"/>
    <w:rsid w:val="003447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47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</cp:lastModifiedBy>
  <cp:revision>1</cp:revision>
  <dcterms:created xsi:type="dcterms:W3CDTF">2014-09-24T12:30:00Z</dcterms:created>
  <dcterms:modified xsi:type="dcterms:W3CDTF">2014-09-25T14:19:00Z</dcterms:modified>
</cp:coreProperties>
</file>