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F5" w:rsidRPr="00F369EC" w:rsidRDefault="00517AF5" w:rsidP="00517AF5">
      <w:pPr>
        <w:spacing w:after="0" w:line="240" w:lineRule="auto"/>
        <w:ind w:firstLine="709"/>
        <w:jc w:val="center"/>
        <w:rPr>
          <w:rFonts w:asciiTheme="majorHAnsi" w:hAnsiTheme="majorHAnsi" w:cs="Times New Roman"/>
          <w:b/>
          <w:color w:val="000000" w:themeColor="text1"/>
          <w:sz w:val="28"/>
          <w:szCs w:val="28"/>
          <w:lang w:val="uk-UA"/>
        </w:rPr>
      </w:pPr>
      <w:r w:rsidRPr="00F369EC">
        <w:rPr>
          <w:rFonts w:asciiTheme="majorHAnsi" w:hAnsiTheme="majorHAnsi" w:cs="Times New Roman"/>
          <w:b/>
          <w:color w:val="000000" w:themeColor="text1"/>
          <w:sz w:val="28"/>
          <w:szCs w:val="28"/>
          <w:lang w:val="uk-UA"/>
        </w:rPr>
        <w:t>Передвиборна програма кандидата у народні депутати України в одномандатному виборчому окрузі №177</w:t>
      </w:r>
    </w:p>
    <w:p w:rsidR="00517AF5" w:rsidRPr="00F369EC" w:rsidRDefault="00517AF5" w:rsidP="00517AF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asciiTheme="majorHAnsi" w:hAnsiTheme="majorHAnsi"/>
          <w:b/>
          <w:color w:val="000000" w:themeColor="text1"/>
          <w:sz w:val="28"/>
          <w:szCs w:val="28"/>
          <w:lang w:val="uk-UA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  <w:lang w:val="uk-UA"/>
        </w:rPr>
        <w:t>МІСЬКО ТЕТЯНИ ОЛЕКСАНДРІВНИ</w:t>
      </w:r>
    </w:p>
    <w:p w:rsidR="00517AF5" w:rsidRPr="00F369EC" w:rsidRDefault="00517AF5" w:rsidP="00517AF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asciiTheme="majorHAnsi" w:hAnsiTheme="majorHAnsi"/>
          <w:b/>
          <w:color w:val="000000" w:themeColor="text1"/>
          <w:sz w:val="28"/>
          <w:szCs w:val="28"/>
          <w:lang w:val="uk-UA"/>
        </w:rPr>
      </w:pPr>
    </w:p>
    <w:p w:rsidR="00517AF5" w:rsidRPr="00DD5801" w:rsidRDefault="00517AF5" w:rsidP="00517AF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Theme="majorHAnsi" w:hAnsiTheme="majorHAnsi"/>
          <w:b/>
          <w:color w:val="000000" w:themeColor="text1"/>
          <w:sz w:val="26"/>
          <w:szCs w:val="26"/>
          <w:lang w:val="uk-UA"/>
        </w:rPr>
      </w:pPr>
    </w:p>
    <w:p w:rsidR="00517AF5" w:rsidRPr="00F369EC" w:rsidRDefault="00517AF5" w:rsidP="00517AF5">
      <w:pPr>
        <w:spacing w:after="0" w:line="240" w:lineRule="auto"/>
        <w:ind w:firstLine="709"/>
        <w:jc w:val="both"/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Передвиб</w:t>
      </w:r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  <w:t>орн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компанія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–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це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роздачі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найрізноманітніших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обіцянок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на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будь-який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смак,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але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чи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будуть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вони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виконані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?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Кожен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раз перед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виборами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нам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урочисто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обіцяють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виконання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вс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іх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бажань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.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Написані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сотні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красивих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передвиборчих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програм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про те, як для нас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з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вами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побудують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практично рай на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землі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але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де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це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все?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Казкове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покращення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життя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постійно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відбувається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тільки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у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влади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причому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за</w:t>
      </w:r>
      <w:r w:rsidRPr="00F369EC">
        <w:rPr>
          <w:rStyle w:val="apple-converted-space"/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="001501F8" w:rsidRPr="00F369EC">
        <w:rPr>
          <w:rFonts w:asciiTheme="majorHAnsi" w:hAnsiTheme="majorHAnsi"/>
          <w:color w:val="000000" w:themeColor="text1"/>
          <w:sz w:val="26"/>
          <w:szCs w:val="26"/>
        </w:rPr>
        <w:fldChar w:fldCharType="begin"/>
      </w:r>
      <w:r w:rsidRPr="00F369EC">
        <w:rPr>
          <w:rFonts w:asciiTheme="majorHAnsi" w:hAnsiTheme="majorHAnsi"/>
          <w:color w:val="000000" w:themeColor="text1"/>
          <w:sz w:val="26"/>
          <w:szCs w:val="26"/>
        </w:rPr>
        <w:instrText xml:space="preserve"> HYPERLINK "http://parliament2012.com.ua/tag/rahunok/" \o "рахунок" </w:instrText>
      </w:r>
      <w:r w:rsidR="001501F8" w:rsidRPr="00F369EC">
        <w:rPr>
          <w:rFonts w:asciiTheme="majorHAnsi" w:hAnsiTheme="majorHAnsi"/>
          <w:color w:val="000000" w:themeColor="text1"/>
          <w:sz w:val="26"/>
          <w:szCs w:val="26"/>
        </w:rPr>
        <w:fldChar w:fldCharType="separate"/>
      </w:r>
      <w:r w:rsidRPr="00F369EC">
        <w:rPr>
          <w:rStyle w:val="a4"/>
          <w:rFonts w:asciiTheme="majorHAnsi" w:hAnsiTheme="majorHAnsi" w:cs="Helvetica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рахунок</w:t>
      </w:r>
      <w:proofErr w:type="spellEnd"/>
      <w:r w:rsidR="001501F8" w:rsidRPr="00F369EC">
        <w:rPr>
          <w:rFonts w:asciiTheme="majorHAnsi" w:hAnsiTheme="majorHAnsi"/>
          <w:color w:val="000000" w:themeColor="text1"/>
          <w:sz w:val="26"/>
          <w:szCs w:val="26"/>
        </w:rPr>
        <w:fldChar w:fldCharType="end"/>
      </w:r>
      <w:r w:rsidRPr="00F369EC">
        <w:rPr>
          <w:rStyle w:val="apple-converted-space"/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вс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ієї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країни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! Народу ж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дістається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лише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шалений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р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іст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цін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абсолютно на все: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комунальні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послуги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продукти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ліки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, 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також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підвищення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пенсійного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віку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урізання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пенсій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безробіття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зубожіння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. А у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відповідь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на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протести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–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відкриття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кримінальних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справ </w:t>
      </w:r>
      <w:proofErr w:type="spellStart"/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ід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сміховинними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приводами. Народу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навіть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не дозволено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висловити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св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ій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протест. </w:t>
      </w:r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Але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й</w:t>
      </w:r>
      <w:proofErr w:type="spellEnd"/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це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не все. У </w:t>
      </w:r>
      <w:proofErr w:type="spellStart"/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країн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склалася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жахлива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ситуація</w:t>
      </w:r>
      <w:proofErr w:type="spellEnd"/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  <w:t xml:space="preserve">. </w:t>
      </w:r>
    </w:p>
    <w:p w:rsidR="00517AF5" w:rsidRPr="00F369EC" w:rsidRDefault="00517AF5" w:rsidP="00517AF5">
      <w:pPr>
        <w:spacing w:after="0" w:line="240" w:lineRule="auto"/>
        <w:ind w:firstLine="709"/>
        <w:jc w:val="both"/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І </w:t>
      </w:r>
      <w:proofErr w:type="spellStart"/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якщо</w:t>
      </w:r>
      <w:proofErr w:type="spellEnd"/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влада</w:t>
      </w:r>
      <w:proofErr w:type="spellEnd"/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  <w:t xml:space="preserve">, яка займає депутатські крісла вже не один </w:t>
      </w:r>
      <w:proofErr w:type="gramStart"/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  <w:t>р</w:t>
      </w:r>
      <w:proofErr w:type="gramEnd"/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  <w:t>ік, не може зреагувати радикально</w:t>
      </w:r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на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такі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проблеми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загрози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, то яке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їй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діло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до наших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з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вами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під’їздів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, ям на дорогах, до того де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ростуть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навчаються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наші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діти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, до того як повинен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пенсіонер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вижити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на ту подачку, яку у нас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називають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пенсією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.</w:t>
      </w:r>
    </w:p>
    <w:p w:rsidR="00517AF5" w:rsidRPr="00F369EC" w:rsidRDefault="00517AF5" w:rsidP="00517AF5">
      <w:pPr>
        <w:spacing w:after="0" w:line="240" w:lineRule="auto"/>
        <w:ind w:firstLine="709"/>
        <w:jc w:val="both"/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  <w:lang w:val="uk-UA"/>
        </w:rPr>
      </w:pPr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Я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людина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справи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не кидаю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слі</w:t>
      </w:r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</w:t>
      </w:r>
      <w:proofErr w:type="spellEnd"/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на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вітер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, тому не буду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давати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порожніх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брехливих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>обіцянок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  <w:t xml:space="preserve">. </w:t>
      </w:r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Але я </w:t>
      </w:r>
      <w:proofErr w:type="spellStart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>можу</w:t>
      </w:r>
      <w:proofErr w:type="spellEnd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>сказати</w:t>
      </w:r>
      <w:proofErr w:type="spellEnd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 точно – </w:t>
      </w:r>
      <w:proofErr w:type="spellStart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>життя</w:t>
      </w:r>
      <w:proofErr w:type="spellEnd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>йде</w:t>
      </w:r>
      <w:proofErr w:type="spellEnd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>сьогодні</w:t>
      </w:r>
      <w:proofErr w:type="spellEnd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, </w:t>
      </w:r>
      <w:proofErr w:type="spellStart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>і</w:t>
      </w:r>
      <w:proofErr w:type="spellEnd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>допомога</w:t>
      </w:r>
      <w:proofErr w:type="spellEnd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 людям </w:t>
      </w:r>
      <w:proofErr w:type="spellStart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>потрібна</w:t>
      </w:r>
      <w:proofErr w:type="spellEnd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>сьогодні</w:t>
      </w:r>
      <w:proofErr w:type="spellEnd"/>
      <w:r w:rsidRPr="00F369EC">
        <w:rPr>
          <w:rFonts w:asciiTheme="majorHAnsi" w:hAnsiTheme="majorHAnsi" w:cs="Helvetica"/>
          <w:b/>
          <w:color w:val="000000" w:themeColor="text1"/>
          <w:sz w:val="26"/>
          <w:szCs w:val="26"/>
          <w:u w:val="single"/>
          <w:shd w:val="clear" w:color="auto" w:fill="FFFFFF"/>
        </w:rPr>
        <w:t>!</w:t>
      </w:r>
    </w:p>
    <w:p w:rsidR="00517AF5" w:rsidRPr="00F369EC" w:rsidRDefault="00517AF5" w:rsidP="00517AF5">
      <w:pPr>
        <w:spacing w:after="0" w:line="240" w:lineRule="auto"/>
        <w:ind w:firstLine="709"/>
        <w:jc w:val="both"/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17AF5" w:rsidRDefault="00517AF5" w:rsidP="00517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 w:cs="Helvetica"/>
          <w:color w:val="000000" w:themeColor="text1"/>
          <w:sz w:val="26"/>
          <w:szCs w:val="26"/>
          <w:lang w:val="uk-UA"/>
        </w:rPr>
      </w:pPr>
      <w:r>
        <w:rPr>
          <w:rFonts w:asciiTheme="majorHAnsi" w:hAnsiTheme="majorHAnsi" w:cs="Helvetica"/>
          <w:color w:val="000000" w:themeColor="text1"/>
          <w:sz w:val="26"/>
          <w:szCs w:val="26"/>
        </w:rPr>
        <w:t xml:space="preserve">Я </w:t>
      </w:r>
      <w:proofErr w:type="spellStart"/>
      <w:r>
        <w:rPr>
          <w:rFonts w:asciiTheme="majorHAnsi" w:hAnsiTheme="majorHAnsi" w:cs="Helvetica"/>
          <w:color w:val="000000" w:themeColor="text1"/>
          <w:sz w:val="26"/>
          <w:szCs w:val="26"/>
        </w:rPr>
        <w:t>перекона</w:t>
      </w:r>
      <w:proofErr w:type="spellEnd"/>
      <w:r>
        <w:rPr>
          <w:rFonts w:asciiTheme="majorHAnsi" w:hAnsiTheme="majorHAnsi" w:cs="Helvetica"/>
          <w:color w:val="000000" w:themeColor="text1"/>
          <w:sz w:val="26"/>
          <w:szCs w:val="26"/>
          <w:lang w:val="uk-UA"/>
        </w:rPr>
        <w:t>на</w:t>
      </w:r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–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відновити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соц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іальну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справедливість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в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країні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можливо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! Для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цього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є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чудові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приклади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наших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найближчих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сус</w:t>
      </w:r>
      <w:r w:rsidR="00996812">
        <w:rPr>
          <w:rFonts w:asciiTheme="majorHAnsi" w:hAnsiTheme="majorHAnsi" w:cs="Helvetica"/>
          <w:color w:val="000000" w:themeColor="text1"/>
          <w:sz w:val="26"/>
          <w:szCs w:val="26"/>
        </w:rPr>
        <w:t>ідів</w:t>
      </w:r>
      <w:proofErr w:type="spellEnd"/>
      <w:r w:rsidR="00996812">
        <w:rPr>
          <w:rFonts w:asciiTheme="majorHAnsi" w:hAnsiTheme="majorHAnsi" w:cs="Helvetica"/>
          <w:color w:val="000000" w:themeColor="text1"/>
          <w:sz w:val="26"/>
          <w:szCs w:val="26"/>
        </w:rPr>
        <w:t xml:space="preserve"> – </w:t>
      </w:r>
      <w:r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Helvetica"/>
          <w:color w:val="000000" w:themeColor="text1"/>
          <w:sz w:val="26"/>
          <w:szCs w:val="26"/>
        </w:rPr>
        <w:t>Польщі</w:t>
      </w:r>
      <w:proofErr w:type="spellEnd"/>
      <w:r>
        <w:rPr>
          <w:rFonts w:asciiTheme="majorHAnsi" w:hAnsiTheme="majorHAnsi" w:cs="Helvetica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="Helvetica"/>
          <w:color w:val="000000" w:themeColor="text1"/>
          <w:sz w:val="26"/>
          <w:szCs w:val="26"/>
        </w:rPr>
        <w:t>Чехії</w:t>
      </w:r>
      <w:proofErr w:type="spellEnd"/>
      <w:r>
        <w:rPr>
          <w:rFonts w:asciiTheme="majorHAnsi" w:hAnsiTheme="majorHAnsi" w:cs="Helvetica"/>
          <w:color w:val="000000" w:themeColor="text1"/>
          <w:sz w:val="26"/>
          <w:szCs w:val="26"/>
        </w:rPr>
        <w:t>.</w:t>
      </w:r>
    </w:p>
    <w:p w:rsidR="00517AF5" w:rsidRDefault="00517AF5" w:rsidP="00517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 w:cs="Helvetica"/>
          <w:color w:val="000000" w:themeColor="text1"/>
          <w:sz w:val="26"/>
          <w:szCs w:val="26"/>
          <w:lang w:val="uk-UA"/>
        </w:rPr>
      </w:pPr>
      <w:r>
        <w:rPr>
          <w:rFonts w:asciiTheme="majorHAnsi" w:hAnsiTheme="majorHAnsi" w:cs="Helvetica"/>
          <w:color w:val="000000" w:themeColor="text1"/>
          <w:sz w:val="26"/>
          <w:szCs w:val="26"/>
        </w:rPr>
        <w:t>Я</w:t>
      </w:r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r>
        <w:rPr>
          <w:rFonts w:asciiTheme="majorHAnsi" w:hAnsiTheme="majorHAnsi" w:cs="Helvetica"/>
          <w:color w:val="000000" w:themeColor="text1"/>
          <w:sz w:val="26"/>
          <w:szCs w:val="26"/>
          <w:lang w:val="uk-UA"/>
        </w:rPr>
        <w:t>вважаю</w:t>
      </w:r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,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що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розвиток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країни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можливий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лише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за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умови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п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ідвищення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зарплат,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пенсій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та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стипендії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до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європейського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рівня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.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Саме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вони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формують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купівельну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спроможність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населення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, яка в свою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чергу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є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локомотивом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розвитку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економіки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вс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ієї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країни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.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Переконаний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,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що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в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новому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парламенті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буде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достатньо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чесних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,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порядних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принципових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r>
        <w:rPr>
          <w:rFonts w:asciiTheme="majorHAnsi" w:hAnsiTheme="majorHAnsi" w:cs="Helvetica"/>
          <w:color w:val="000000" w:themeColor="text1"/>
          <w:sz w:val="26"/>
          <w:szCs w:val="26"/>
        </w:rPr>
        <w:t xml:space="preserve">людей </w:t>
      </w:r>
      <w:proofErr w:type="spellStart"/>
      <w:r>
        <w:rPr>
          <w:rFonts w:asciiTheme="majorHAnsi" w:hAnsiTheme="majorHAnsi" w:cs="Helvetica"/>
          <w:color w:val="000000" w:themeColor="text1"/>
          <w:sz w:val="26"/>
          <w:szCs w:val="26"/>
        </w:rPr>
        <w:t>думаючих</w:t>
      </w:r>
      <w:proofErr w:type="spellEnd"/>
      <w:r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Helvetica"/>
          <w:color w:val="000000" w:themeColor="text1"/>
          <w:sz w:val="26"/>
          <w:szCs w:val="26"/>
        </w:rPr>
        <w:t>так-само</w:t>
      </w:r>
      <w:proofErr w:type="spellEnd"/>
      <w:r>
        <w:rPr>
          <w:rFonts w:asciiTheme="majorHAnsi" w:hAnsiTheme="majorHAnsi" w:cs="Helvetica"/>
          <w:color w:val="000000" w:themeColor="text1"/>
          <w:sz w:val="26"/>
          <w:szCs w:val="26"/>
        </w:rPr>
        <w:t xml:space="preserve"> як </w:t>
      </w:r>
      <w:proofErr w:type="spellStart"/>
      <w:r>
        <w:rPr>
          <w:rFonts w:asciiTheme="majorHAnsi" w:hAnsiTheme="majorHAnsi" w:cs="Helvetica"/>
          <w:color w:val="000000" w:themeColor="text1"/>
          <w:sz w:val="26"/>
          <w:szCs w:val="26"/>
        </w:rPr>
        <w:t>і</w:t>
      </w:r>
      <w:proofErr w:type="spellEnd"/>
      <w:r>
        <w:rPr>
          <w:rFonts w:asciiTheme="majorHAnsi" w:hAnsiTheme="majorHAnsi" w:cs="Helvetica"/>
          <w:color w:val="000000" w:themeColor="text1"/>
          <w:sz w:val="26"/>
          <w:szCs w:val="26"/>
        </w:rPr>
        <w:t xml:space="preserve"> я.</w:t>
      </w:r>
    </w:p>
    <w:p w:rsidR="00517AF5" w:rsidRPr="00F369EC" w:rsidRDefault="00517AF5" w:rsidP="00517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 w:cs="Helvetica"/>
          <w:color w:val="000000" w:themeColor="text1"/>
          <w:sz w:val="26"/>
          <w:szCs w:val="26"/>
        </w:rPr>
      </w:pP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Об’єднавшись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, ми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зможемо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зробити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все для того,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щоб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в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нашій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країн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почали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відбуватись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зміни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на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краще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для народу – а не для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влади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довіра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до парламенту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була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відновлена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.</w:t>
      </w:r>
    </w:p>
    <w:p w:rsidR="00517AF5" w:rsidRPr="00F369EC" w:rsidRDefault="00517AF5" w:rsidP="00517A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 w:cs="Helvetica"/>
          <w:color w:val="000000" w:themeColor="text1"/>
          <w:sz w:val="26"/>
          <w:szCs w:val="26"/>
        </w:rPr>
      </w:pPr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Я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чудово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розумію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яку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величезну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відповідальність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перед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своїми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виборцями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беру на себе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і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знаю,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що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п</w:t>
      </w:r>
      <w:proofErr w:type="gram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ісля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перемоги на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виборах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, робота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тільки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 xml:space="preserve"> </w:t>
      </w:r>
      <w:proofErr w:type="spellStart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починається</w:t>
      </w:r>
      <w:proofErr w:type="spellEnd"/>
      <w:r w:rsidRPr="00F369EC">
        <w:rPr>
          <w:rFonts w:asciiTheme="majorHAnsi" w:hAnsiTheme="majorHAnsi" w:cs="Helvetica"/>
          <w:color w:val="000000" w:themeColor="text1"/>
          <w:sz w:val="26"/>
          <w:szCs w:val="26"/>
        </w:rPr>
        <w:t>!</w:t>
      </w:r>
    </w:p>
    <w:p w:rsidR="00517AF5" w:rsidRPr="00F369EC" w:rsidRDefault="00517AF5" w:rsidP="00517AF5">
      <w:pPr>
        <w:spacing w:after="0" w:line="240" w:lineRule="auto"/>
        <w:ind w:firstLine="709"/>
        <w:jc w:val="both"/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</w:rPr>
      </w:pPr>
    </w:p>
    <w:p w:rsidR="00517AF5" w:rsidRDefault="00517AF5" w:rsidP="00517AF5">
      <w:pPr>
        <w:spacing w:after="0" w:line="240" w:lineRule="auto"/>
        <w:jc w:val="both"/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17AF5" w:rsidRDefault="00517AF5" w:rsidP="00517AF5">
      <w:pPr>
        <w:spacing w:after="0" w:line="240" w:lineRule="auto"/>
        <w:jc w:val="both"/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17AF5" w:rsidRPr="00F369EC" w:rsidRDefault="00517AF5" w:rsidP="00517AF5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6"/>
          <w:szCs w:val="26"/>
          <w:lang w:val="uk-UA"/>
        </w:rPr>
      </w:pPr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  <w:tab/>
      </w:r>
      <w:r>
        <w:rPr>
          <w:rFonts w:asciiTheme="majorHAnsi" w:hAnsiTheme="majorHAnsi" w:cs="Helvetica"/>
          <w:color w:val="000000" w:themeColor="text1"/>
          <w:sz w:val="26"/>
          <w:szCs w:val="26"/>
          <w:shd w:val="clear" w:color="auto" w:fill="FFFFFF"/>
          <w:lang w:val="uk-UA"/>
        </w:rPr>
        <w:tab/>
        <w:t xml:space="preserve">                                    </w:t>
      </w:r>
      <w:r>
        <w:rPr>
          <w:rFonts w:asciiTheme="majorHAnsi" w:hAnsiTheme="majorHAnsi" w:cs="Helvetica"/>
          <w:b/>
          <w:color w:val="000000" w:themeColor="text1"/>
          <w:sz w:val="26"/>
          <w:szCs w:val="26"/>
          <w:shd w:val="clear" w:color="auto" w:fill="FFFFFF"/>
          <w:lang w:val="uk-UA"/>
        </w:rPr>
        <w:t>Т.О.Місько</w:t>
      </w:r>
    </w:p>
    <w:p w:rsidR="004F158D" w:rsidRDefault="004F158D"/>
    <w:sectPr w:rsidR="004F158D" w:rsidSect="00BB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AF5"/>
    <w:rsid w:val="001501F8"/>
    <w:rsid w:val="004F158D"/>
    <w:rsid w:val="00517AF5"/>
    <w:rsid w:val="0099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7AF5"/>
  </w:style>
  <w:style w:type="character" w:styleId="a4">
    <w:name w:val="Hyperlink"/>
    <w:basedOn w:val="a0"/>
    <w:uiPriority w:val="99"/>
    <w:semiHidden/>
    <w:unhideWhenUsed/>
    <w:rsid w:val="00517A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1991</Characters>
  <Application>Microsoft Office Word</Application>
  <DocSecurity>0</DocSecurity>
  <Lines>79</Lines>
  <Paragraphs>41</Paragraphs>
  <ScaleCrop>false</ScaleCrop>
  <Company>VolgaSoft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2014-09-24T20:22:00Z</dcterms:created>
  <dcterms:modified xsi:type="dcterms:W3CDTF">2014-09-24T21:11:00Z</dcterms:modified>
</cp:coreProperties>
</file>