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ED" w:rsidRPr="00D53D7C" w:rsidRDefault="00BD6A55" w:rsidP="00E7348F">
      <w:pPr>
        <w:spacing w:after="0"/>
        <w:ind w:firstLine="709"/>
        <w:jc w:val="center"/>
        <w:rPr>
          <w:rFonts w:ascii="Tahoma" w:hAnsi="Tahoma" w:cs="Tahoma"/>
          <w:b/>
          <w:lang w:val="uk-UA"/>
        </w:rPr>
      </w:pPr>
      <w:r w:rsidRPr="00D53D7C">
        <w:rPr>
          <w:rFonts w:ascii="Tahoma" w:hAnsi="Tahoma" w:cs="Tahoma"/>
          <w:b/>
          <w:lang w:val="uk-UA"/>
        </w:rPr>
        <w:t>Програ</w:t>
      </w:r>
      <w:r w:rsidR="00655DED" w:rsidRPr="00D53D7C">
        <w:rPr>
          <w:rFonts w:ascii="Tahoma" w:hAnsi="Tahoma" w:cs="Tahoma"/>
          <w:b/>
          <w:lang w:val="uk-UA"/>
        </w:rPr>
        <w:t>ма</w:t>
      </w:r>
    </w:p>
    <w:p w:rsidR="000259A3" w:rsidRPr="00D53D7C" w:rsidRDefault="00655DED" w:rsidP="00E7348F">
      <w:pPr>
        <w:spacing w:after="0"/>
        <w:ind w:firstLine="709"/>
        <w:jc w:val="center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Кандидата в народні депутати України по 208 одномандатному виборчому округу на черго</w:t>
      </w:r>
      <w:r w:rsidR="00740FA2" w:rsidRPr="00D53D7C">
        <w:rPr>
          <w:rFonts w:ascii="Tahoma" w:hAnsi="Tahoma" w:cs="Tahoma"/>
          <w:lang w:val="uk-UA"/>
        </w:rPr>
        <w:t>вих виборах народних депутатів У</w:t>
      </w:r>
      <w:r w:rsidRPr="00D53D7C">
        <w:rPr>
          <w:rFonts w:ascii="Tahoma" w:hAnsi="Tahoma" w:cs="Tahoma"/>
          <w:lang w:val="uk-UA"/>
        </w:rPr>
        <w:t>країни</w:t>
      </w:r>
    </w:p>
    <w:p w:rsidR="00D53D7C" w:rsidRPr="00D53D7C" w:rsidRDefault="00655DED" w:rsidP="00B40715">
      <w:pPr>
        <w:spacing w:after="0"/>
        <w:ind w:firstLine="709"/>
        <w:jc w:val="center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 xml:space="preserve"> 28 жовтня 2012 року </w:t>
      </w:r>
    </w:p>
    <w:p w:rsidR="00655DED" w:rsidRPr="00D53D7C" w:rsidRDefault="00C74812" w:rsidP="00D53D7C">
      <w:pPr>
        <w:spacing w:after="0"/>
        <w:ind w:firstLine="709"/>
        <w:jc w:val="center"/>
        <w:rPr>
          <w:rFonts w:ascii="Tahoma" w:hAnsi="Tahoma" w:cs="Tahoma"/>
          <w:b/>
          <w:lang w:val="uk-UA"/>
        </w:rPr>
      </w:pPr>
      <w:r w:rsidRPr="00D53D7C">
        <w:rPr>
          <w:rFonts w:ascii="Tahoma" w:hAnsi="Tahoma" w:cs="Tahoma"/>
          <w:b/>
          <w:lang w:val="uk-UA"/>
        </w:rPr>
        <w:t>СЕКЕЛИ РУСЛАНА МИХАЙЛОВИЧА</w:t>
      </w:r>
    </w:p>
    <w:p w:rsidR="00D53D7C" w:rsidRPr="00D53D7C" w:rsidRDefault="00D53D7C" w:rsidP="00D53D7C">
      <w:pPr>
        <w:spacing w:after="0"/>
        <w:ind w:firstLine="709"/>
        <w:jc w:val="center"/>
        <w:rPr>
          <w:rFonts w:ascii="Tahoma" w:hAnsi="Tahoma" w:cs="Tahoma"/>
          <w:b/>
          <w:lang w:val="uk-UA"/>
        </w:rPr>
      </w:pPr>
    </w:p>
    <w:p w:rsidR="00655DED" w:rsidRPr="00D53D7C" w:rsidRDefault="00655DED" w:rsidP="000259A3">
      <w:pPr>
        <w:spacing w:after="0"/>
        <w:ind w:firstLine="709"/>
        <w:jc w:val="both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 xml:space="preserve">Моя передвиборча програма сформована з урахуванням інтересів жителів Бахмацького, </w:t>
      </w:r>
      <w:proofErr w:type="spellStart"/>
      <w:r w:rsidRPr="00D53D7C">
        <w:rPr>
          <w:rFonts w:ascii="Tahoma" w:hAnsi="Tahoma" w:cs="Tahoma"/>
          <w:lang w:val="uk-UA"/>
        </w:rPr>
        <w:t>Борзнянського</w:t>
      </w:r>
      <w:proofErr w:type="spellEnd"/>
      <w:r w:rsidRPr="00D53D7C">
        <w:rPr>
          <w:rFonts w:ascii="Tahoma" w:hAnsi="Tahoma" w:cs="Tahoma"/>
          <w:lang w:val="uk-UA"/>
        </w:rPr>
        <w:t xml:space="preserve">, Ічнянського, </w:t>
      </w:r>
      <w:proofErr w:type="spellStart"/>
      <w:r w:rsidRPr="00D53D7C">
        <w:rPr>
          <w:rFonts w:ascii="Tahoma" w:hAnsi="Tahoma" w:cs="Tahoma"/>
          <w:lang w:val="uk-UA"/>
        </w:rPr>
        <w:t>Куликівського</w:t>
      </w:r>
      <w:proofErr w:type="spellEnd"/>
      <w:r w:rsidRPr="00D53D7C">
        <w:rPr>
          <w:rFonts w:ascii="Tahoma" w:hAnsi="Tahoma" w:cs="Tahoma"/>
          <w:lang w:val="uk-UA"/>
        </w:rPr>
        <w:t xml:space="preserve">, Менського та </w:t>
      </w:r>
      <w:proofErr w:type="spellStart"/>
      <w:r w:rsidRPr="00D53D7C">
        <w:rPr>
          <w:rFonts w:ascii="Tahoma" w:hAnsi="Tahoma" w:cs="Tahoma"/>
          <w:lang w:val="uk-UA"/>
        </w:rPr>
        <w:t>Талалаївського</w:t>
      </w:r>
      <w:proofErr w:type="spellEnd"/>
      <w:r w:rsidRPr="00D53D7C">
        <w:rPr>
          <w:rFonts w:ascii="Tahoma" w:hAnsi="Tahoma" w:cs="Tahoma"/>
          <w:lang w:val="uk-UA"/>
        </w:rPr>
        <w:t xml:space="preserve"> районів.</w:t>
      </w:r>
    </w:p>
    <w:p w:rsidR="00655DED" w:rsidRPr="00D53D7C" w:rsidRDefault="00655DED" w:rsidP="00EB2836">
      <w:pPr>
        <w:spacing w:after="0"/>
        <w:ind w:firstLine="709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Як депутат від одномандатного округу планую роботу</w:t>
      </w:r>
      <w:r w:rsidR="000259A3" w:rsidRPr="00D53D7C">
        <w:rPr>
          <w:rFonts w:ascii="Tahoma" w:hAnsi="Tahoma" w:cs="Tahoma"/>
          <w:lang w:val="uk-UA"/>
        </w:rPr>
        <w:t xml:space="preserve"> у таких</w:t>
      </w:r>
      <w:r w:rsidRPr="00D53D7C">
        <w:rPr>
          <w:rFonts w:ascii="Tahoma" w:hAnsi="Tahoma" w:cs="Tahoma"/>
          <w:lang w:val="uk-UA"/>
        </w:rPr>
        <w:t xml:space="preserve"> напрямках.</w:t>
      </w:r>
    </w:p>
    <w:p w:rsidR="00655DED" w:rsidRPr="00D53D7C" w:rsidRDefault="00655DED" w:rsidP="00EB2836">
      <w:pPr>
        <w:spacing w:after="0"/>
        <w:ind w:firstLine="709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 xml:space="preserve">І. </w:t>
      </w:r>
      <w:r w:rsidRPr="00D53D7C">
        <w:rPr>
          <w:rFonts w:ascii="Tahoma" w:hAnsi="Tahoma" w:cs="Tahoma"/>
          <w:b/>
          <w:u w:val="single"/>
          <w:lang w:val="uk-UA"/>
        </w:rPr>
        <w:t>На загальнонаціональному рівні:</w:t>
      </w:r>
    </w:p>
    <w:p w:rsidR="00655DED" w:rsidRPr="00D53D7C" w:rsidRDefault="00655DED" w:rsidP="00EB2836">
      <w:pPr>
        <w:spacing w:after="0"/>
        <w:ind w:firstLine="709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1. У рамках своєї законотворчої роботи підготую та запропоную на розгляд Верховної Ради законопроекти та поправки до законів, які стосуються:</w:t>
      </w:r>
    </w:p>
    <w:p w:rsidR="00C74812" w:rsidRPr="00D53D7C" w:rsidRDefault="000259A3" w:rsidP="0027693C">
      <w:pPr>
        <w:spacing w:after="0"/>
        <w:ind w:left="709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- законодавчого</w:t>
      </w:r>
      <w:r w:rsidR="00C74812" w:rsidRPr="00D53D7C">
        <w:rPr>
          <w:rFonts w:ascii="Tahoma" w:hAnsi="Tahoma" w:cs="Tahoma"/>
          <w:lang w:val="uk-UA"/>
        </w:rPr>
        <w:t xml:space="preserve"> забезпечення розвитку малого та середнього бізнесу</w:t>
      </w:r>
      <w:r w:rsidRPr="00D53D7C">
        <w:rPr>
          <w:rFonts w:ascii="Tahoma" w:hAnsi="Tahoma" w:cs="Tahoma"/>
          <w:lang w:val="uk-UA"/>
        </w:rPr>
        <w:t>;</w:t>
      </w:r>
    </w:p>
    <w:p w:rsidR="00C74812" w:rsidRPr="00D53D7C" w:rsidRDefault="000259A3" w:rsidP="0027693C">
      <w:pPr>
        <w:spacing w:after="0"/>
        <w:ind w:left="709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- реформи</w:t>
      </w:r>
      <w:r w:rsidR="00C74812" w:rsidRPr="00D53D7C">
        <w:rPr>
          <w:rFonts w:ascii="Tahoma" w:hAnsi="Tahoma" w:cs="Tahoma"/>
          <w:lang w:val="uk-UA"/>
        </w:rPr>
        <w:t xml:space="preserve"> податкового кодексу</w:t>
      </w:r>
      <w:r w:rsidRPr="00D53D7C">
        <w:rPr>
          <w:rFonts w:ascii="Tahoma" w:hAnsi="Tahoma" w:cs="Tahoma"/>
          <w:lang w:val="uk-UA"/>
        </w:rPr>
        <w:t>;</w:t>
      </w:r>
    </w:p>
    <w:p w:rsidR="00C74812" w:rsidRPr="00D53D7C" w:rsidRDefault="00C74812" w:rsidP="0027693C">
      <w:pPr>
        <w:spacing w:after="0"/>
        <w:ind w:left="709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- реформування системи МВС України</w:t>
      </w:r>
      <w:r w:rsidR="000259A3" w:rsidRPr="00D53D7C">
        <w:rPr>
          <w:rFonts w:ascii="Tahoma" w:hAnsi="Tahoma" w:cs="Tahoma"/>
          <w:lang w:val="uk-UA"/>
        </w:rPr>
        <w:t>;</w:t>
      </w:r>
    </w:p>
    <w:p w:rsidR="00C74812" w:rsidRPr="00D53D7C" w:rsidRDefault="000259A3" w:rsidP="0027693C">
      <w:pPr>
        <w:spacing w:after="0"/>
        <w:ind w:left="709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- повернення у</w:t>
      </w:r>
      <w:r w:rsidR="00C74812" w:rsidRPr="00D53D7C">
        <w:rPr>
          <w:rFonts w:ascii="Tahoma" w:hAnsi="Tahoma" w:cs="Tahoma"/>
          <w:lang w:val="uk-UA"/>
        </w:rPr>
        <w:t xml:space="preserve"> державну власність стратегічних підприємств, від яких зале</w:t>
      </w:r>
      <w:r w:rsidRPr="00D53D7C">
        <w:rPr>
          <w:rFonts w:ascii="Tahoma" w:hAnsi="Tahoma" w:cs="Tahoma"/>
          <w:lang w:val="uk-UA"/>
        </w:rPr>
        <w:t>жить економічна безпека держави;</w:t>
      </w:r>
    </w:p>
    <w:p w:rsidR="00C74812" w:rsidRPr="00D53D7C" w:rsidRDefault="000259A3" w:rsidP="0027693C">
      <w:pPr>
        <w:spacing w:after="0"/>
        <w:ind w:left="709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- розвит</w:t>
      </w:r>
      <w:r w:rsidR="00C74812" w:rsidRPr="00D53D7C">
        <w:rPr>
          <w:rFonts w:ascii="Tahoma" w:hAnsi="Tahoma" w:cs="Tahoma"/>
          <w:lang w:val="uk-UA"/>
        </w:rPr>
        <w:t>к</w:t>
      </w:r>
      <w:r w:rsidRPr="00D53D7C">
        <w:rPr>
          <w:rFonts w:ascii="Tahoma" w:hAnsi="Tahoma" w:cs="Tahoma"/>
          <w:lang w:val="uk-UA"/>
        </w:rPr>
        <w:t>у</w:t>
      </w:r>
      <w:r w:rsidR="00C74812" w:rsidRPr="00D53D7C">
        <w:rPr>
          <w:rFonts w:ascii="Tahoma" w:hAnsi="Tahoma" w:cs="Tahoma"/>
          <w:lang w:val="uk-UA"/>
        </w:rPr>
        <w:t xml:space="preserve"> сільського господарства</w:t>
      </w:r>
      <w:r w:rsidRPr="00D53D7C">
        <w:rPr>
          <w:rFonts w:ascii="Tahoma" w:hAnsi="Tahoma" w:cs="Tahoma"/>
          <w:lang w:val="uk-UA"/>
        </w:rPr>
        <w:t>;</w:t>
      </w:r>
    </w:p>
    <w:p w:rsidR="00C74812" w:rsidRPr="00D53D7C" w:rsidRDefault="000259A3" w:rsidP="0027693C">
      <w:pPr>
        <w:spacing w:after="0"/>
        <w:ind w:left="709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- заборони приватизації</w:t>
      </w:r>
      <w:r w:rsidR="00C74812" w:rsidRPr="00D53D7C">
        <w:rPr>
          <w:rFonts w:ascii="Tahoma" w:hAnsi="Tahoma" w:cs="Tahoma"/>
          <w:lang w:val="uk-UA"/>
        </w:rPr>
        <w:t xml:space="preserve"> сільськогосподарських земель</w:t>
      </w:r>
      <w:r w:rsidRPr="00D53D7C">
        <w:rPr>
          <w:rFonts w:ascii="Tahoma" w:hAnsi="Tahoma" w:cs="Tahoma"/>
          <w:lang w:val="uk-UA"/>
        </w:rPr>
        <w:t xml:space="preserve">. Лише </w:t>
      </w:r>
      <w:r w:rsidR="00C74812" w:rsidRPr="00D53D7C">
        <w:rPr>
          <w:rFonts w:ascii="Tahoma" w:hAnsi="Tahoma" w:cs="Tahoma"/>
          <w:lang w:val="uk-UA"/>
        </w:rPr>
        <w:t>довготермінова цільова оренда</w:t>
      </w:r>
      <w:r w:rsidR="00ED1EE9">
        <w:rPr>
          <w:rFonts w:ascii="Tahoma" w:hAnsi="Tahoma" w:cs="Tahoma"/>
          <w:lang w:val="uk-UA"/>
        </w:rPr>
        <w:t>;</w:t>
      </w:r>
    </w:p>
    <w:p w:rsidR="00B40715" w:rsidRDefault="00D53D7C" w:rsidP="00B40715">
      <w:pPr>
        <w:spacing w:after="0"/>
        <w:ind w:left="709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- пільгової оренди</w:t>
      </w:r>
      <w:r w:rsidR="00C74812" w:rsidRPr="00D53D7C">
        <w:rPr>
          <w:rFonts w:ascii="Tahoma" w:hAnsi="Tahoma" w:cs="Tahoma"/>
          <w:lang w:val="uk-UA"/>
        </w:rPr>
        <w:t xml:space="preserve"> землі для селян (громадян України), комерційна ціна для великих сільськогосподарськ</w:t>
      </w:r>
      <w:r w:rsidR="00ED1EE9">
        <w:rPr>
          <w:rFonts w:ascii="Tahoma" w:hAnsi="Tahoma" w:cs="Tahoma"/>
          <w:lang w:val="uk-UA"/>
        </w:rPr>
        <w:t>их фірм та нерезидентів України;</w:t>
      </w:r>
    </w:p>
    <w:p w:rsidR="00B40715" w:rsidRPr="00D53D7C" w:rsidRDefault="00B40715" w:rsidP="009E1F1F">
      <w:pPr>
        <w:spacing w:after="0"/>
        <w:ind w:left="709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 xml:space="preserve">- законодавчо  </w:t>
      </w:r>
      <w:r w:rsidR="00606D07">
        <w:rPr>
          <w:rFonts w:ascii="Tahoma" w:hAnsi="Tahoma" w:cs="Tahoma"/>
          <w:lang w:val="uk-UA"/>
        </w:rPr>
        <w:t xml:space="preserve">закріпити </w:t>
      </w:r>
      <w:r w:rsidR="00606D07">
        <w:rPr>
          <w:rFonts w:ascii="Arial" w:hAnsi="Arial" w:cs="Arial"/>
          <w:color w:val="000000"/>
          <w:lang w:val="uk-UA"/>
        </w:rPr>
        <w:t>поділ</w:t>
      </w:r>
      <w:r w:rsidRPr="00FB0031">
        <w:rPr>
          <w:rFonts w:ascii="Arial" w:hAnsi="Arial" w:cs="Arial"/>
          <w:color w:val="000000"/>
          <w:lang w:val="uk-UA"/>
        </w:rPr>
        <w:t xml:space="preserve"> між позичальн</w:t>
      </w:r>
      <w:r w:rsidR="00606D07">
        <w:rPr>
          <w:rFonts w:ascii="Arial" w:hAnsi="Arial" w:cs="Arial"/>
          <w:color w:val="000000"/>
          <w:lang w:val="uk-UA"/>
        </w:rPr>
        <w:t>иком, банком та державою витрат</w:t>
      </w:r>
      <w:r w:rsidRPr="00FB0031">
        <w:rPr>
          <w:rFonts w:ascii="Arial" w:hAnsi="Arial" w:cs="Arial"/>
          <w:color w:val="000000"/>
          <w:lang w:val="uk-UA"/>
        </w:rPr>
        <w:t xml:space="preserve">  </w:t>
      </w:r>
      <w:r w:rsidR="00606D07">
        <w:rPr>
          <w:rFonts w:ascii="Arial" w:hAnsi="Arial" w:cs="Arial"/>
          <w:color w:val="000000"/>
          <w:lang w:val="uk-UA"/>
        </w:rPr>
        <w:t>позичальників, пов’язаний</w:t>
      </w:r>
      <w:r w:rsidR="00ED1EE9">
        <w:rPr>
          <w:rFonts w:ascii="Arial" w:hAnsi="Arial" w:cs="Arial"/>
          <w:color w:val="000000"/>
          <w:lang w:val="uk-UA"/>
        </w:rPr>
        <w:t xml:space="preserve"> з коливанням курсу долара.</w:t>
      </w:r>
      <w:bookmarkStart w:id="0" w:name="_GoBack"/>
      <w:bookmarkEnd w:id="0"/>
    </w:p>
    <w:p w:rsidR="00655DED" w:rsidRPr="00D53D7C" w:rsidRDefault="00655DED" w:rsidP="0027693C">
      <w:pPr>
        <w:spacing w:after="0"/>
        <w:ind w:left="709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 xml:space="preserve">2. Захищатиму інтереси громадян Бахмацького, </w:t>
      </w:r>
      <w:proofErr w:type="spellStart"/>
      <w:r w:rsidRPr="00D53D7C">
        <w:rPr>
          <w:rFonts w:ascii="Tahoma" w:hAnsi="Tahoma" w:cs="Tahoma"/>
          <w:lang w:val="uk-UA"/>
        </w:rPr>
        <w:t>Борзнянського</w:t>
      </w:r>
      <w:proofErr w:type="spellEnd"/>
      <w:r w:rsidRPr="00D53D7C">
        <w:rPr>
          <w:rFonts w:ascii="Tahoma" w:hAnsi="Tahoma" w:cs="Tahoma"/>
          <w:lang w:val="uk-UA"/>
        </w:rPr>
        <w:t xml:space="preserve">, Ічнянського, </w:t>
      </w:r>
      <w:proofErr w:type="spellStart"/>
      <w:r w:rsidRPr="00D53D7C">
        <w:rPr>
          <w:rFonts w:ascii="Tahoma" w:hAnsi="Tahoma" w:cs="Tahoma"/>
          <w:lang w:val="uk-UA"/>
        </w:rPr>
        <w:t>Куликівського</w:t>
      </w:r>
      <w:proofErr w:type="spellEnd"/>
      <w:r w:rsidRPr="00D53D7C">
        <w:rPr>
          <w:rFonts w:ascii="Tahoma" w:hAnsi="Tahoma" w:cs="Tahoma"/>
          <w:lang w:val="uk-UA"/>
        </w:rPr>
        <w:t xml:space="preserve">, Менського, </w:t>
      </w:r>
      <w:proofErr w:type="spellStart"/>
      <w:r w:rsidRPr="00D53D7C">
        <w:rPr>
          <w:rFonts w:ascii="Tahoma" w:hAnsi="Tahoma" w:cs="Tahoma"/>
          <w:lang w:val="uk-UA"/>
        </w:rPr>
        <w:t>Талалаївського</w:t>
      </w:r>
      <w:proofErr w:type="spellEnd"/>
      <w:r w:rsidRPr="00D53D7C">
        <w:rPr>
          <w:rFonts w:ascii="Tahoma" w:hAnsi="Tahoma" w:cs="Tahoma"/>
          <w:lang w:val="uk-UA"/>
        </w:rPr>
        <w:t xml:space="preserve"> районів у формуванні загальнонаціональних проектів та розподілі державних ресурсів між регіонами. Зокрема, при підготовці Державних бюджетів</w:t>
      </w:r>
      <w:r w:rsidRPr="00D53D7C">
        <w:rPr>
          <w:rFonts w:ascii="Tahoma" w:hAnsi="Tahoma" w:cs="Tahoma"/>
        </w:rPr>
        <w:t xml:space="preserve"> на 2013-2016 роки</w:t>
      </w:r>
      <w:r w:rsidRPr="00D53D7C">
        <w:rPr>
          <w:rFonts w:ascii="Tahoma" w:hAnsi="Tahoma" w:cs="Tahoma"/>
          <w:lang w:val="uk-UA"/>
        </w:rPr>
        <w:t>.</w:t>
      </w:r>
    </w:p>
    <w:p w:rsidR="00655DED" w:rsidRPr="00D53D7C" w:rsidRDefault="00655DED" w:rsidP="0027693C">
      <w:pPr>
        <w:spacing w:after="0"/>
        <w:ind w:left="709"/>
        <w:rPr>
          <w:rFonts w:ascii="Tahoma" w:hAnsi="Tahoma" w:cs="Tahoma"/>
        </w:rPr>
      </w:pPr>
      <w:r w:rsidRPr="00D53D7C">
        <w:rPr>
          <w:rFonts w:ascii="Tahoma" w:hAnsi="Tahoma" w:cs="Tahoma"/>
          <w:lang w:val="uk-UA"/>
        </w:rPr>
        <w:t xml:space="preserve">ІІ. </w:t>
      </w:r>
      <w:r w:rsidRPr="00D53D7C">
        <w:rPr>
          <w:rFonts w:ascii="Tahoma" w:hAnsi="Tahoma" w:cs="Tahoma"/>
          <w:b/>
          <w:u w:val="single"/>
          <w:lang w:val="uk-UA"/>
        </w:rPr>
        <w:t>На регіональному рівні</w:t>
      </w:r>
      <w:r w:rsidRPr="00D53D7C">
        <w:rPr>
          <w:rFonts w:ascii="Tahoma" w:hAnsi="Tahoma" w:cs="Tahoma"/>
          <w:lang w:val="uk-UA"/>
        </w:rPr>
        <w:t xml:space="preserve"> наполегливо працюватиму над вирішенням основних економічних, соціальних та проблем округу:</w:t>
      </w:r>
    </w:p>
    <w:p w:rsidR="00D53D7C" w:rsidRPr="00D53D7C" w:rsidRDefault="00D53D7C" w:rsidP="00D53D7C">
      <w:pPr>
        <w:pStyle w:val="a3"/>
        <w:numPr>
          <w:ilvl w:val="0"/>
          <w:numId w:val="3"/>
        </w:numPr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 xml:space="preserve">Покращення стану доріг Бахмацького, </w:t>
      </w:r>
      <w:proofErr w:type="spellStart"/>
      <w:r w:rsidRPr="00D53D7C">
        <w:rPr>
          <w:rFonts w:ascii="Tahoma" w:hAnsi="Tahoma" w:cs="Tahoma"/>
          <w:lang w:val="uk-UA"/>
        </w:rPr>
        <w:t>Борзнянського</w:t>
      </w:r>
      <w:proofErr w:type="spellEnd"/>
      <w:r w:rsidRPr="00D53D7C">
        <w:rPr>
          <w:rFonts w:ascii="Tahoma" w:hAnsi="Tahoma" w:cs="Tahoma"/>
          <w:lang w:val="uk-UA"/>
        </w:rPr>
        <w:t xml:space="preserve">, Ічнянського, </w:t>
      </w:r>
      <w:proofErr w:type="spellStart"/>
      <w:r w:rsidRPr="00D53D7C">
        <w:rPr>
          <w:rFonts w:ascii="Tahoma" w:hAnsi="Tahoma" w:cs="Tahoma"/>
          <w:lang w:val="uk-UA"/>
        </w:rPr>
        <w:t>Куликівського</w:t>
      </w:r>
      <w:proofErr w:type="spellEnd"/>
      <w:r w:rsidRPr="00D53D7C">
        <w:rPr>
          <w:rFonts w:ascii="Tahoma" w:hAnsi="Tahoma" w:cs="Tahoma"/>
          <w:lang w:val="uk-UA"/>
        </w:rPr>
        <w:t xml:space="preserve">, Менського, </w:t>
      </w:r>
      <w:proofErr w:type="spellStart"/>
      <w:r w:rsidRPr="00D53D7C">
        <w:rPr>
          <w:rFonts w:ascii="Tahoma" w:hAnsi="Tahoma" w:cs="Tahoma"/>
          <w:lang w:val="uk-UA"/>
        </w:rPr>
        <w:t>Талалаївського</w:t>
      </w:r>
      <w:proofErr w:type="spellEnd"/>
      <w:r w:rsidRPr="00D53D7C">
        <w:rPr>
          <w:rFonts w:ascii="Tahoma" w:hAnsi="Tahoma" w:cs="Tahoma"/>
          <w:lang w:val="uk-UA"/>
        </w:rPr>
        <w:t xml:space="preserve"> районів.</w:t>
      </w:r>
    </w:p>
    <w:p w:rsidR="00655DED" w:rsidRPr="00D53D7C" w:rsidRDefault="00655DED" w:rsidP="00652578">
      <w:pPr>
        <w:pStyle w:val="a3"/>
        <w:numPr>
          <w:ilvl w:val="0"/>
          <w:numId w:val="3"/>
        </w:numPr>
        <w:spacing w:after="0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Підтримка створення нових робочих місць у регіоні.</w:t>
      </w:r>
    </w:p>
    <w:p w:rsidR="00655DED" w:rsidRPr="00D53D7C" w:rsidRDefault="00655DED" w:rsidP="00CA2FE0">
      <w:pPr>
        <w:pStyle w:val="a3"/>
        <w:numPr>
          <w:ilvl w:val="0"/>
          <w:numId w:val="3"/>
        </w:numPr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 xml:space="preserve">Покращення медичного обслуговування та оздоровлення населення. </w:t>
      </w:r>
    </w:p>
    <w:p w:rsidR="00655DED" w:rsidRPr="00D53D7C" w:rsidRDefault="00655DED" w:rsidP="00EC222E">
      <w:pPr>
        <w:pStyle w:val="a3"/>
        <w:numPr>
          <w:ilvl w:val="0"/>
          <w:numId w:val="3"/>
        </w:numPr>
        <w:spacing w:after="0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Популяризація здорового способу життя, залучення людей до масових занять спортом. Зокрема, розвиток масового сільського футболу та створення дитячих футбольних шкіл.</w:t>
      </w:r>
    </w:p>
    <w:p w:rsidR="00D53D7C" w:rsidRPr="00D53D7C" w:rsidRDefault="00D53D7C" w:rsidP="00D53D7C">
      <w:pPr>
        <w:pStyle w:val="a3"/>
        <w:numPr>
          <w:ilvl w:val="0"/>
          <w:numId w:val="3"/>
        </w:numPr>
        <w:spacing w:after="0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 xml:space="preserve">Створення відповідних умов для підростаючого покоління: комп’ютеризація сільських шкіл, будівництво шкіл нового рівня у кожному з райцентрів округу. Збільшення кількості дитячих садків. </w:t>
      </w:r>
    </w:p>
    <w:p w:rsidR="00655DED" w:rsidRPr="00D53D7C" w:rsidRDefault="00655DED" w:rsidP="00EC222E">
      <w:pPr>
        <w:pStyle w:val="a3"/>
        <w:numPr>
          <w:ilvl w:val="0"/>
          <w:numId w:val="3"/>
        </w:numPr>
        <w:spacing w:after="0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Розвиток у регіоні історичного та екологічного туризму, як одного з напрямків збільшення добробуту населення.</w:t>
      </w:r>
    </w:p>
    <w:p w:rsidR="00655DED" w:rsidRPr="009E1F1F" w:rsidRDefault="001A61BB" w:rsidP="0007161C">
      <w:pPr>
        <w:pStyle w:val="a3"/>
        <w:numPr>
          <w:ilvl w:val="0"/>
          <w:numId w:val="3"/>
        </w:numPr>
        <w:spacing w:after="0"/>
        <w:rPr>
          <w:rFonts w:ascii="Tahoma" w:hAnsi="Tahoma" w:cs="Tahoma"/>
          <w:lang w:val="uk-UA"/>
        </w:rPr>
      </w:pPr>
      <w:r w:rsidRPr="009E1F1F">
        <w:rPr>
          <w:rFonts w:ascii="Tahoma" w:hAnsi="Tahoma" w:cs="Tahoma"/>
          <w:lang w:val="uk-UA"/>
        </w:rPr>
        <w:t>Створення вільної економічної зони «</w:t>
      </w:r>
      <w:proofErr w:type="spellStart"/>
      <w:r w:rsidRPr="009E1F1F">
        <w:rPr>
          <w:rFonts w:ascii="Tahoma" w:hAnsi="Tahoma" w:cs="Tahoma"/>
          <w:lang w:val="uk-UA"/>
        </w:rPr>
        <w:t>Бахмучів</w:t>
      </w:r>
      <w:proofErr w:type="spellEnd"/>
      <w:r w:rsidRPr="009E1F1F">
        <w:rPr>
          <w:rFonts w:ascii="Tahoma" w:hAnsi="Tahoma" w:cs="Tahoma"/>
          <w:lang w:val="uk-UA"/>
        </w:rPr>
        <w:t>».</w:t>
      </w:r>
    </w:p>
    <w:p w:rsidR="00655DED" w:rsidRDefault="00655DED" w:rsidP="00C71901">
      <w:pPr>
        <w:spacing w:after="0"/>
        <w:ind w:firstLine="708"/>
        <w:rPr>
          <w:rFonts w:ascii="Tahoma" w:hAnsi="Tahoma" w:cs="Tahoma"/>
          <w:lang w:val="uk-UA"/>
        </w:rPr>
      </w:pPr>
      <w:r w:rsidRPr="00D53D7C">
        <w:rPr>
          <w:rFonts w:ascii="Tahoma" w:hAnsi="Tahoma" w:cs="Tahoma"/>
          <w:lang w:val="uk-UA"/>
        </w:rPr>
        <w:t>Про вирішення проблем виборців зобов’язуюся звітувати чотири рази на рік.</w:t>
      </w:r>
    </w:p>
    <w:p w:rsidR="009E1F1F" w:rsidRDefault="009E1F1F" w:rsidP="00C71901">
      <w:pPr>
        <w:spacing w:after="0"/>
        <w:ind w:firstLine="708"/>
        <w:rPr>
          <w:rFonts w:ascii="Tahoma" w:hAnsi="Tahoma" w:cs="Tahoma"/>
          <w:lang w:val="uk-UA"/>
        </w:rPr>
      </w:pPr>
    </w:p>
    <w:p w:rsidR="009E1F1F" w:rsidRPr="00D53D7C" w:rsidRDefault="009E1F1F" w:rsidP="00C71901">
      <w:pPr>
        <w:spacing w:after="0"/>
        <w:ind w:firstLine="708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 xml:space="preserve">                                                                    ____________ Р.М. Секела</w:t>
      </w:r>
    </w:p>
    <w:sectPr w:rsidR="009E1F1F" w:rsidRPr="00D53D7C" w:rsidSect="0041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7D70"/>
    <w:multiLevelType w:val="hybridMultilevel"/>
    <w:tmpl w:val="6F626774"/>
    <w:lvl w:ilvl="0" w:tplc="721AF298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1EB3AC0"/>
    <w:multiLevelType w:val="hybridMultilevel"/>
    <w:tmpl w:val="3FDAF16A"/>
    <w:lvl w:ilvl="0" w:tplc="9000B37C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FAE25FC"/>
    <w:multiLevelType w:val="hybridMultilevel"/>
    <w:tmpl w:val="6E3EDB96"/>
    <w:lvl w:ilvl="0" w:tplc="B906C6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18556B"/>
    <w:multiLevelType w:val="hybridMultilevel"/>
    <w:tmpl w:val="B2C2306E"/>
    <w:lvl w:ilvl="0" w:tplc="68C4A4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8FA"/>
    <w:rsid w:val="000026D0"/>
    <w:rsid w:val="00016B9A"/>
    <w:rsid w:val="000259A3"/>
    <w:rsid w:val="0007161C"/>
    <w:rsid w:val="000C4242"/>
    <w:rsid w:val="000D7622"/>
    <w:rsid w:val="00147BE9"/>
    <w:rsid w:val="00165700"/>
    <w:rsid w:val="001A61BB"/>
    <w:rsid w:val="00215CE8"/>
    <w:rsid w:val="0025048E"/>
    <w:rsid w:val="0027693C"/>
    <w:rsid w:val="002936A0"/>
    <w:rsid w:val="002C64B3"/>
    <w:rsid w:val="00353634"/>
    <w:rsid w:val="00354918"/>
    <w:rsid w:val="00396BD7"/>
    <w:rsid w:val="003E6FEE"/>
    <w:rsid w:val="00415F9A"/>
    <w:rsid w:val="00486E74"/>
    <w:rsid w:val="004B6082"/>
    <w:rsid w:val="004C52AA"/>
    <w:rsid w:val="00546A20"/>
    <w:rsid w:val="00574012"/>
    <w:rsid w:val="005B35FD"/>
    <w:rsid w:val="00606D07"/>
    <w:rsid w:val="0063023F"/>
    <w:rsid w:val="00652578"/>
    <w:rsid w:val="006539D9"/>
    <w:rsid w:val="00655DED"/>
    <w:rsid w:val="00680167"/>
    <w:rsid w:val="006E1820"/>
    <w:rsid w:val="006F1AA2"/>
    <w:rsid w:val="006F5353"/>
    <w:rsid w:val="00740407"/>
    <w:rsid w:val="00740FA2"/>
    <w:rsid w:val="007602CF"/>
    <w:rsid w:val="00777D2F"/>
    <w:rsid w:val="00871B33"/>
    <w:rsid w:val="00887DDB"/>
    <w:rsid w:val="008D4F66"/>
    <w:rsid w:val="009658FA"/>
    <w:rsid w:val="009A69F9"/>
    <w:rsid w:val="009E1F1F"/>
    <w:rsid w:val="009E4CA0"/>
    <w:rsid w:val="00A14ECA"/>
    <w:rsid w:val="00A4151E"/>
    <w:rsid w:val="00AA2C55"/>
    <w:rsid w:val="00AD165A"/>
    <w:rsid w:val="00B016A2"/>
    <w:rsid w:val="00B22460"/>
    <w:rsid w:val="00B30FF9"/>
    <w:rsid w:val="00B40715"/>
    <w:rsid w:val="00BA4410"/>
    <w:rsid w:val="00BB1E7F"/>
    <w:rsid w:val="00BD393E"/>
    <w:rsid w:val="00BD6A55"/>
    <w:rsid w:val="00BF6650"/>
    <w:rsid w:val="00C156A2"/>
    <w:rsid w:val="00C71901"/>
    <w:rsid w:val="00C74812"/>
    <w:rsid w:val="00C85862"/>
    <w:rsid w:val="00C95469"/>
    <w:rsid w:val="00CA2FE0"/>
    <w:rsid w:val="00CA65CC"/>
    <w:rsid w:val="00CD48CD"/>
    <w:rsid w:val="00D0559E"/>
    <w:rsid w:val="00D14C8E"/>
    <w:rsid w:val="00D35B7D"/>
    <w:rsid w:val="00D53B4D"/>
    <w:rsid w:val="00D53D7C"/>
    <w:rsid w:val="00D62BE7"/>
    <w:rsid w:val="00DA6020"/>
    <w:rsid w:val="00E2139D"/>
    <w:rsid w:val="00E40DF8"/>
    <w:rsid w:val="00E51E73"/>
    <w:rsid w:val="00E55606"/>
    <w:rsid w:val="00E7005B"/>
    <w:rsid w:val="00E7348F"/>
    <w:rsid w:val="00EB2836"/>
    <w:rsid w:val="00EC222E"/>
    <w:rsid w:val="00EC5DC6"/>
    <w:rsid w:val="00EC7D9D"/>
    <w:rsid w:val="00ED1EE9"/>
    <w:rsid w:val="00F00D64"/>
    <w:rsid w:val="00F94A99"/>
    <w:rsid w:val="00FE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6E74"/>
    <w:pPr>
      <w:ind w:left="720"/>
      <w:contextualSpacing/>
    </w:pPr>
  </w:style>
  <w:style w:type="paragraph" w:customStyle="1" w:styleId="align-justify">
    <w:name w:val="align-justify"/>
    <w:basedOn w:val="a"/>
    <w:rsid w:val="00B407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Програма розвитку Чернігівщини</vt:lpstr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розвитку Чернігівщини</dc:title>
  <dc:subject/>
  <dc:creator>Elina</dc:creator>
  <cp:keywords/>
  <dc:description/>
  <cp:lastModifiedBy>user</cp:lastModifiedBy>
  <cp:revision>12</cp:revision>
  <cp:lastPrinted>2012-06-13T15:54:00Z</cp:lastPrinted>
  <dcterms:created xsi:type="dcterms:W3CDTF">2012-07-29T10:18:00Z</dcterms:created>
  <dcterms:modified xsi:type="dcterms:W3CDTF">2012-08-02T08:43:00Z</dcterms:modified>
</cp:coreProperties>
</file>