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7B" w:rsidRPr="002C277B" w:rsidRDefault="002C277B" w:rsidP="002C277B">
      <w:pPr>
        <w:rPr>
          <w:lang w:val="uk-UA"/>
        </w:rPr>
      </w:pP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ПЕРЕДВИБОРЧА ПРОГРАМА</w:t>
      </w:r>
      <w:r>
        <w:rPr>
          <w:lang w:val="uk-UA"/>
        </w:rPr>
        <w:t xml:space="preserve">  </w:t>
      </w:r>
      <w:r w:rsidRPr="002C277B">
        <w:rPr>
          <w:lang w:val="uk-UA"/>
        </w:rPr>
        <w:t xml:space="preserve">КАНДИДАТА </w:t>
      </w:r>
      <w:r>
        <w:rPr>
          <w:lang w:val="uk-UA"/>
        </w:rPr>
        <w:t xml:space="preserve">МАРКОВА СЕРГІЯ ПЕТРОВИЧА </w:t>
      </w:r>
      <w:r w:rsidRPr="002C277B">
        <w:rPr>
          <w:lang w:val="uk-UA"/>
        </w:rPr>
        <w:t>СПРЯМОВАНА НА:</w:t>
      </w:r>
    </w:p>
    <w:p w:rsidR="002C277B" w:rsidRPr="002C277B" w:rsidRDefault="002C277B" w:rsidP="002C277B">
      <w:pPr>
        <w:spacing w:after="0"/>
        <w:rPr>
          <w:lang w:val="uk-UA"/>
        </w:rPr>
      </w:pP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 консолідацію зусиль центральної та місцевої влади у вирішенні соціально-економічних і гуманітарних питань 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-  втілення в життя соціальних ініціатив </w:t>
      </w:r>
      <w:r>
        <w:rPr>
          <w:lang w:val="uk-UA"/>
        </w:rPr>
        <w:t xml:space="preserve">спрямованих на покращення </w:t>
      </w:r>
      <w:r w:rsidRPr="002C277B">
        <w:rPr>
          <w:lang w:val="uk-UA"/>
        </w:rPr>
        <w:t xml:space="preserve">життєвого рівня </w:t>
      </w:r>
      <w:r>
        <w:rPr>
          <w:lang w:val="uk-UA"/>
        </w:rPr>
        <w:t>громадян</w:t>
      </w:r>
      <w:r w:rsidRPr="002C277B">
        <w:rPr>
          <w:lang w:val="uk-UA"/>
        </w:rPr>
        <w:t>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- головний пріоритет влади – вирішення соціальних проблем та підвищення добробуту </w:t>
      </w:r>
      <w:r>
        <w:rPr>
          <w:lang w:val="uk-UA"/>
        </w:rPr>
        <w:t>громадян країни</w:t>
      </w:r>
      <w:r w:rsidRPr="002C277B">
        <w:rPr>
          <w:lang w:val="uk-UA"/>
        </w:rPr>
        <w:t>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ПРАВОПОРЯДОК: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посилити  боротьбу з організованою злочинністю та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корупцією, незаконним обігом наркотиків, вуличною злочинністю. 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СОЦІАЛЬНИЙ ЗАХИСТ: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стояти на захисті малозабезпечених  верств населення: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відстоювати введення спрощеної системи надання субсидій, яка дозволить 1,5млн. сімей реалізувати своє право на державний соціальний захист.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Створювати необхідні умови для людей з  обмеженими фізичними можливостями, сприяти обладнанню будинків, лікарень, магазинів, владних установ,  закладів культури та зупинок громадського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транспорту пандусами;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ПЕНСІЙНЕ ЗАБЕЗПЕЧЕННЯ: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у пенсійній сфері забезпечити своєчасну та повну виплату пенсій.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ПІДТРИМКА ДІТЕЙ, СІМЕЙ ТА МОЛОДІ: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допомогти створити молодіжний фонд, який надаватиме кредити молодим сім’ям  для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придбання житла;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розвивати мережу центрів соціальних служб для сім’ї, дітей та молоді шляхом створення сільських, селищних, сту</w:t>
      </w:r>
      <w:r>
        <w:rPr>
          <w:lang w:val="uk-UA"/>
        </w:rPr>
        <w:t xml:space="preserve">дентських соціальних служб для </w:t>
      </w:r>
      <w:r w:rsidRPr="002C277B">
        <w:rPr>
          <w:lang w:val="uk-UA"/>
        </w:rPr>
        <w:t>надання вчасної соціальної підтримки та допомоги тим, хто її потребує.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ОХОРОНА ЗДОРОВ’Я: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- забезпечити всіх хворих на цукровий діабет інсуліном високої  якості та високоефективними 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цукрознижувальними</w:t>
      </w:r>
      <w:r w:rsidRPr="002C277B">
        <w:rPr>
          <w:lang w:val="uk-UA"/>
        </w:rPr>
        <w:t xml:space="preserve"> препаратами;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оновити автопарк машин швидкої допомоги.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ОСВІТА: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вирішити питання матеріально-технічного забезпечення загальноосвітніх шкільних закладів;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- переглянути цільове призначення будівель для розміщення дошкільних навчальних закладів 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( Проблема – дефіцит місць у дитячих садочках 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для дітей дошкільнят);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бронювати робочі місця для працевлаштування дітей-сиріт і дітей, позбавлених батьківського піклування.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ФІЗКУЛЬТУРА І СПОРТ: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підтримувати розвиток спортивних  секцій, організувати шефство підприємців над спортивними секціями;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ОХОРОНА ДОВКІЛЛЯ: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посилити контроль за викидами шкідливих речовин в атмосферу на промислових  підприємствах;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 xml:space="preserve">- сприяти збереженню водних ресурсів </w:t>
      </w:r>
      <w:r w:rsidR="006A1CA8">
        <w:rPr>
          <w:lang w:val="uk-UA"/>
        </w:rPr>
        <w:t>країни</w:t>
      </w:r>
      <w:r w:rsidRPr="002C277B">
        <w:rPr>
          <w:lang w:val="uk-UA"/>
        </w:rPr>
        <w:t>.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ІНВЕСТИЦІЙНА ПОЛІТИКА: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створювати сприятливі умови для розвитку підприємництва;</w:t>
      </w:r>
    </w:p>
    <w:p w:rsidR="002C277B" w:rsidRPr="002C277B" w:rsidRDefault="002C277B" w:rsidP="002C277B">
      <w:pPr>
        <w:spacing w:after="0"/>
        <w:rPr>
          <w:lang w:val="uk-UA"/>
        </w:rPr>
      </w:pPr>
      <w:r w:rsidRPr="002C277B">
        <w:rPr>
          <w:lang w:val="uk-UA"/>
        </w:rPr>
        <w:t>- запровадити нові технології енергозбереження у відповідності до діючої системи житлового фонду;</w:t>
      </w:r>
    </w:p>
    <w:p w:rsidR="002C277B" w:rsidRPr="002C277B" w:rsidRDefault="002C277B" w:rsidP="002C277B">
      <w:pPr>
        <w:spacing w:after="0"/>
        <w:rPr>
          <w:lang w:val="uk-UA"/>
        </w:rPr>
      </w:pPr>
      <w:bookmarkStart w:id="0" w:name="_GoBack"/>
      <w:bookmarkEnd w:id="0"/>
    </w:p>
    <w:sectPr w:rsidR="002C277B" w:rsidRPr="002C277B" w:rsidSect="002C277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F"/>
    <w:rsid w:val="002C277B"/>
    <w:rsid w:val="006A1CA8"/>
    <w:rsid w:val="00AA188F"/>
    <w:rsid w:val="00C0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</dc:creator>
  <cp:lastModifiedBy>andr</cp:lastModifiedBy>
  <cp:revision>2</cp:revision>
  <dcterms:created xsi:type="dcterms:W3CDTF">2012-07-20T08:18:00Z</dcterms:created>
  <dcterms:modified xsi:type="dcterms:W3CDTF">2012-07-20T08:18:00Z</dcterms:modified>
</cp:coreProperties>
</file>