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B8" w:rsidRPr="00C45172" w:rsidRDefault="00F23EB8" w:rsidP="0009232F">
      <w:pPr>
        <w:pStyle w:val="ListParagraph"/>
        <w:numPr>
          <w:ilvl w:val="0"/>
          <w:numId w:val="2"/>
        </w:numPr>
        <w:rPr>
          <w:b/>
          <w:lang w:val="uk-UA"/>
        </w:rPr>
      </w:pPr>
      <w:r w:rsidRPr="00C45172">
        <w:rPr>
          <w:b/>
          <w:lang w:val="uk-UA"/>
        </w:rPr>
        <w:t>Соціальний захист пенсіонерів</w:t>
      </w:r>
    </w:p>
    <w:p w:rsidR="00F23EB8" w:rsidRDefault="00F23EB8">
      <w:pPr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 xml:space="preserve">Пенсія повинна становити суму, не меншу прожиткового мінімуму. 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>Громадяни, які стали пенсіонерами, немають інших джерел доходів, окрім пенсійного забезпечення.</w:t>
      </w:r>
    </w:p>
    <w:p w:rsidR="00F23EB8" w:rsidRDefault="00F23EB8" w:rsidP="00433B8F">
      <w:pPr>
        <w:jc w:val="both"/>
        <w:rPr>
          <w:lang w:val="uk-UA"/>
        </w:rPr>
      </w:pPr>
    </w:p>
    <w:p w:rsidR="00F23EB8" w:rsidRPr="00C45172" w:rsidRDefault="00F23EB8" w:rsidP="0009232F">
      <w:pPr>
        <w:pStyle w:val="ListParagraph"/>
        <w:numPr>
          <w:ilvl w:val="0"/>
          <w:numId w:val="2"/>
        </w:numPr>
        <w:jc w:val="both"/>
        <w:rPr>
          <w:b/>
          <w:lang w:val="uk-UA"/>
        </w:rPr>
      </w:pPr>
      <w:r w:rsidRPr="00C45172">
        <w:rPr>
          <w:b/>
          <w:lang w:val="uk-UA"/>
        </w:rPr>
        <w:t>Соціальний захист малозабезпечених верств населення</w:t>
      </w:r>
      <w:r>
        <w:rPr>
          <w:b/>
          <w:lang w:val="uk-UA"/>
        </w:rPr>
        <w:t xml:space="preserve">, </w:t>
      </w:r>
      <w:r w:rsidRPr="00C45172">
        <w:rPr>
          <w:b/>
          <w:lang w:val="uk-UA"/>
        </w:rPr>
        <w:t xml:space="preserve"> а також інвалідів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 xml:space="preserve">В країні не повинно бути малозабезпечених громадян. Держава зобов'язана запропонувати роботу кожному, хто її шукає. 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 xml:space="preserve">Громадянам, які не можуть працювати у зв'язку з інвалідністю або недієздатністю, держава зобов'язана забезпечити мінімальний прожитковий мінімум. </w:t>
      </w:r>
    </w:p>
    <w:p w:rsidR="00F23EB8" w:rsidRDefault="00F23EB8" w:rsidP="00433B8F">
      <w:pPr>
        <w:jc w:val="both"/>
        <w:rPr>
          <w:lang w:val="uk-UA"/>
        </w:rPr>
      </w:pPr>
    </w:p>
    <w:p w:rsidR="00F23EB8" w:rsidRPr="00C45172" w:rsidRDefault="00F23EB8" w:rsidP="0009232F">
      <w:pPr>
        <w:pStyle w:val="ListParagraph"/>
        <w:numPr>
          <w:ilvl w:val="0"/>
          <w:numId w:val="2"/>
        </w:numPr>
        <w:jc w:val="both"/>
        <w:rPr>
          <w:b/>
          <w:lang w:val="uk-UA"/>
        </w:rPr>
      </w:pPr>
      <w:r>
        <w:rPr>
          <w:b/>
          <w:lang w:val="uk-UA"/>
        </w:rPr>
        <w:t>В</w:t>
      </w:r>
      <w:r w:rsidRPr="00C45172">
        <w:rPr>
          <w:b/>
          <w:lang w:val="uk-UA"/>
        </w:rPr>
        <w:t xml:space="preserve">провадження страхової медицини як запорука підвищення </w:t>
      </w:r>
      <w:r>
        <w:rPr>
          <w:b/>
          <w:lang w:val="uk-UA"/>
        </w:rPr>
        <w:t>рівня та якості медичних послуг</w:t>
      </w:r>
    </w:p>
    <w:p w:rsidR="00F23EB8" w:rsidRDefault="00F23EB8" w:rsidP="00433B8F">
      <w:pPr>
        <w:jc w:val="both"/>
        <w:rPr>
          <w:lang w:val="uk-UA"/>
        </w:rPr>
      </w:pPr>
    </w:p>
    <w:p w:rsidR="00F23EB8" w:rsidRPr="00FD54F8" w:rsidRDefault="00F23EB8" w:rsidP="00433B8F">
      <w:pPr>
        <w:jc w:val="both"/>
        <w:rPr>
          <w:lang w:val="uk-UA"/>
        </w:rPr>
      </w:pPr>
      <w:r>
        <w:rPr>
          <w:lang w:val="uk-UA"/>
        </w:rPr>
        <w:t>Якість лікування та одужання хворого не можутьзалежати від майнового стану хворого. Ф</w:t>
      </w:r>
      <w:r w:rsidRPr="00FD54F8">
        <w:rPr>
          <w:lang w:val="uk-UA"/>
        </w:rPr>
        <w:t xml:space="preserve">інансування медичної галузі за рахунок страхування є найефективнішим методом вирішення цієї проблеми. </w:t>
      </w:r>
    </w:p>
    <w:p w:rsidR="00F23EB8" w:rsidRPr="00FD54F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>Всі роботодавці зобов’язані придбати для своїх працюючих страховку, яка, у разі потреби, буде повністю покривати затрати на лікування.</w:t>
      </w:r>
    </w:p>
    <w:p w:rsidR="00F23EB8" w:rsidRDefault="00F23EB8" w:rsidP="00433B8F">
      <w:pPr>
        <w:jc w:val="both"/>
        <w:rPr>
          <w:lang w:val="uk-UA"/>
        </w:rPr>
      </w:pPr>
    </w:p>
    <w:p w:rsidR="00F23EB8" w:rsidRPr="00A62451" w:rsidRDefault="00F23EB8" w:rsidP="00A62451">
      <w:pPr>
        <w:jc w:val="both"/>
        <w:rPr>
          <w:color w:val="FF0000"/>
          <w:lang w:val="uk-UA"/>
        </w:rPr>
      </w:pPr>
      <w:r>
        <w:rPr>
          <w:lang w:val="uk-UA"/>
        </w:rPr>
        <w:t>Для своїх малозабезпечених громадян, які одночасно стали й потерпілими, держава зобов'язана безоплатно виділяти  необхідні грошові суми (страховки).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>Перехід до комерційної медицини дасть змогу підвищити заробітну плату медичного працівника.</w:t>
      </w:r>
    </w:p>
    <w:p w:rsidR="00F23EB8" w:rsidRDefault="00F23EB8" w:rsidP="00433B8F">
      <w:pPr>
        <w:jc w:val="both"/>
        <w:rPr>
          <w:lang w:val="uk-UA"/>
        </w:rPr>
      </w:pPr>
    </w:p>
    <w:p w:rsidR="00F23EB8" w:rsidRPr="00A62451" w:rsidRDefault="00F23EB8" w:rsidP="00A62451">
      <w:pPr>
        <w:pStyle w:val="ListParagraph"/>
        <w:numPr>
          <w:ilvl w:val="0"/>
          <w:numId w:val="2"/>
        </w:numPr>
        <w:jc w:val="both"/>
        <w:rPr>
          <w:b/>
          <w:lang w:val="uk-UA"/>
        </w:rPr>
      </w:pPr>
      <w:r w:rsidRPr="00A62451">
        <w:rPr>
          <w:b/>
          <w:lang w:val="uk-UA"/>
        </w:rPr>
        <w:t>Підвищення статусу та матеріального забезпечення вчителів і працівників дошкільних закладів</w:t>
      </w:r>
    </w:p>
    <w:p w:rsidR="00F23EB8" w:rsidRPr="00C45172" w:rsidRDefault="00F23EB8" w:rsidP="00A62451">
      <w:pPr>
        <w:pStyle w:val="ListParagraph"/>
        <w:jc w:val="both"/>
        <w:rPr>
          <w:b/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>Ми зобов’язанні створити такі умови,  коли професія вчителя стане в країні найбільш шанованою та престижною, а робота – гідно оплачуваною.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 xml:space="preserve">Одним із найефективніших засобів, що може підвищити статус професії вчителя, може стати надання представникам цієї професії статусу державного службовця. 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 xml:space="preserve">Дошкільна та шкільна освіта мають бути безкоштовними для всіх громадян України. </w:t>
      </w:r>
    </w:p>
    <w:p w:rsidR="00F23EB8" w:rsidRDefault="00F23EB8" w:rsidP="00433B8F">
      <w:pPr>
        <w:jc w:val="both"/>
        <w:rPr>
          <w:lang w:val="uk-UA"/>
        </w:rPr>
      </w:pPr>
    </w:p>
    <w:p w:rsidR="00F23EB8" w:rsidRPr="00C45172" w:rsidRDefault="00F23EB8" w:rsidP="005569CB">
      <w:pPr>
        <w:pStyle w:val="ListParagraph"/>
        <w:numPr>
          <w:ilvl w:val="0"/>
          <w:numId w:val="2"/>
        </w:numPr>
        <w:jc w:val="both"/>
        <w:rPr>
          <w:b/>
          <w:lang w:val="uk-UA"/>
        </w:rPr>
      </w:pPr>
      <w:r w:rsidRPr="00C45172">
        <w:rPr>
          <w:b/>
          <w:lang w:val="uk-UA"/>
        </w:rPr>
        <w:t>Забезпечення загальної зайнятості як запорука економічного та інтел</w:t>
      </w:r>
      <w:r>
        <w:rPr>
          <w:b/>
          <w:lang w:val="uk-UA"/>
        </w:rPr>
        <w:t>ектуального процвітання держави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 xml:space="preserve">Відсутність стабільності у роботі призводить до нестабільності у суспільстві зі всіма тяжкими наслідками, що звідси випливають. А саме –  росту злочинності, розлученню родин, низької народжуваності, інтелектуальної деградації. 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>Держава не повинна сприймати зайнятість як тільки спосіб заробітку на життя, питання зайнятості населення треба розглядати набагато ширше. Саме завдяки праці людина постійно розвивається та удосконалюється як індивідум. Працююча людина – це основа гармонійного розвитку суспільства.</w:t>
      </w:r>
    </w:p>
    <w:p w:rsidR="00F23EB8" w:rsidRDefault="00F23EB8" w:rsidP="00433B8F">
      <w:pPr>
        <w:jc w:val="both"/>
        <w:rPr>
          <w:lang w:val="uk-UA"/>
        </w:rPr>
      </w:pPr>
    </w:p>
    <w:p w:rsidR="00F23EB8" w:rsidRPr="00C45172" w:rsidRDefault="00F23EB8" w:rsidP="005569CB">
      <w:pPr>
        <w:pStyle w:val="ListParagraph"/>
        <w:numPr>
          <w:ilvl w:val="0"/>
          <w:numId w:val="2"/>
        </w:numPr>
        <w:jc w:val="both"/>
        <w:rPr>
          <w:b/>
          <w:lang w:val="uk-UA"/>
        </w:rPr>
      </w:pPr>
      <w:r w:rsidRPr="00C45172">
        <w:rPr>
          <w:b/>
          <w:lang w:val="uk-UA"/>
        </w:rPr>
        <w:t>Підвищення середніх заробітних плат</w:t>
      </w:r>
      <w:r>
        <w:rPr>
          <w:b/>
          <w:lang w:val="uk-UA"/>
        </w:rPr>
        <w:t>, що буде забезпечене</w:t>
      </w:r>
      <w:r w:rsidRPr="00C45172">
        <w:rPr>
          <w:b/>
          <w:lang w:val="uk-UA"/>
        </w:rPr>
        <w:t xml:space="preserve"> за рахунок створен</w:t>
      </w:r>
      <w:r>
        <w:rPr>
          <w:b/>
          <w:lang w:val="uk-UA"/>
        </w:rPr>
        <w:t>ня конкуренції на ринку праці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 xml:space="preserve">Треба створювати нові робочі місця. 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 xml:space="preserve">Кількість робочих пропозицій має бути завжди більшою за  кількість тих, хто потребує роботи. 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 xml:space="preserve">Треба створити конкуренцію роботодавців за залучення працівника. 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433B8F">
      <w:pPr>
        <w:jc w:val="both"/>
        <w:rPr>
          <w:lang w:val="uk-UA"/>
        </w:rPr>
      </w:pPr>
      <w:r>
        <w:rPr>
          <w:lang w:val="uk-UA"/>
        </w:rPr>
        <w:t xml:space="preserve">Перевищення попиту на працюючого над пропозицією робочої сили дасть пряму та позитивну відповідь на питання, які дуже часто виникають в зв'язку з працевлаштуванням та, почасти, залишаються без відповіді. </w:t>
      </w:r>
    </w:p>
    <w:p w:rsidR="00F23EB8" w:rsidRDefault="00F23EB8" w:rsidP="00433B8F">
      <w:pPr>
        <w:jc w:val="both"/>
        <w:rPr>
          <w:lang w:val="uk-UA"/>
        </w:rPr>
      </w:pPr>
    </w:p>
    <w:p w:rsidR="00F23EB8" w:rsidRPr="008D092E" w:rsidRDefault="00F23EB8" w:rsidP="00433B8F">
      <w:pPr>
        <w:pStyle w:val="ListParagraph"/>
        <w:numPr>
          <w:ilvl w:val="0"/>
          <w:numId w:val="2"/>
        </w:numPr>
        <w:jc w:val="both"/>
        <w:rPr>
          <w:b/>
          <w:lang w:val="uk-UA"/>
        </w:rPr>
      </w:pPr>
      <w:r w:rsidRPr="008D092E">
        <w:rPr>
          <w:b/>
          <w:lang w:val="uk-UA"/>
        </w:rPr>
        <w:t xml:space="preserve">Народ – єдине джерело влади в Україні. </w:t>
      </w:r>
    </w:p>
    <w:p w:rsidR="00F23EB8" w:rsidRPr="008D092E" w:rsidRDefault="00F23EB8" w:rsidP="008D092E">
      <w:pPr>
        <w:pStyle w:val="ListParagraph"/>
        <w:jc w:val="both"/>
        <w:rPr>
          <w:lang w:val="uk-UA"/>
        </w:rPr>
      </w:pPr>
    </w:p>
    <w:p w:rsidR="00F23EB8" w:rsidRPr="00B45C8A" w:rsidRDefault="00F23EB8" w:rsidP="00433B8F">
      <w:pPr>
        <w:jc w:val="both"/>
        <w:rPr>
          <w:lang w:val="uk-UA"/>
        </w:rPr>
      </w:pPr>
      <w:r>
        <w:rPr>
          <w:lang w:val="uk-UA"/>
        </w:rPr>
        <w:t>“</w:t>
      </w:r>
      <w:r w:rsidRPr="00A343C5">
        <w:rPr>
          <w:lang w:val="uk-UA"/>
        </w:rPr>
        <w:t xml:space="preserve">Носієм суверенітету і єдиним джерелом влади в Україні є народ. Народ здійснює владу безпосередньо і через органи державної влади та </w:t>
      </w:r>
      <w:r>
        <w:rPr>
          <w:lang w:val="uk-UA"/>
        </w:rPr>
        <w:t xml:space="preserve">органи місцевого самоврядування” (ст. 15 Конституції України) </w:t>
      </w:r>
    </w:p>
    <w:p w:rsidR="00F23EB8" w:rsidRDefault="00F23EB8" w:rsidP="00433B8F">
      <w:pPr>
        <w:jc w:val="both"/>
        <w:rPr>
          <w:lang w:val="uk-UA"/>
        </w:rPr>
      </w:pPr>
    </w:p>
    <w:p w:rsidR="00F23EB8" w:rsidRDefault="00F23EB8" w:rsidP="00D20EEF">
      <w:pPr>
        <w:jc w:val="both"/>
        <w:rPr>
          <w:lang w:val="uk-UA"/>
        </w:rPr>
      </w:pPr>
      <w:r>
        <w:rPr>
          <w:lang w:val="uk-UA"/>
        </w:rPr>
        <w:t xml:space="preserve">Необхідно розробити та прийняти Закон України “Щодо Всеукраїнського та місцевих референдумів за народною ініціативою” , який має закріпити право народу безпосередньо вирішувати стратегічні питання внутрішньої та зовнішньої політики, управління державними справам та актуальними питаннями в регіонах. </w:t>
      </w:r>
    </w:p>
    <w:p w:rsidR="00F23EB8" w:rsidRDefault="00F23EB8" w:rsidP="00D20EEF">
      <w:pPr>
        <w:jc w:val="both"/>
        <w:rPr>
          <w:lang w:val="uk-UA"/>
        </w:rPr>
      </w:pPr>
    </w:p>
    <w:p w:rsidR="00F23EB8" w:rsidRPr="00A62451" w:rsidRDefault="00F23EB8" w:rsidP="00A62451">
      <w:pPr>
        <w:pStyle w:val="ListParagraph"/>
        <w:numPr>
          <w:ilvl w:val="0"/>
          <w:numId w:val="2"/>
        </w:numPr>
        <w:jc w:val="both"/>
        <w:rPr>
          <w:b/>
          <w:lang w:val="uk-UA"/>
        </w:rPr>
      </w:pPr>
      <w:r w:rsidRPr="00A62451">
        <w:rPr>
          <w:b/>
          <w:lang w:val="uk-UA"/>
        </w:rPr>
        <w:t xml:space="preserve">Сильна Країна </w:t>
      </w:r>
    </w:p>
    <w:p w:rsidR="00F23EB8" w:rsidRDefault="00F23EB8" w:rsidP="00D20EEF">
      <w:pPr>
        <w:jc w:val="both"/>
        <w:rPr>
          <w:lang w:val="uk-UA"/>
        </w:rPr>
      </w:pPr>
    </w:p>
    <w:p w:rsidR="00F23EB8" w:rsidRDefault="00F23EB8" w:rsidP="00D20EEF">
      <w:pPr>
        <w:jc w:val="both"/>
      </w:pPr>
      <w:r>
        <w:rPr>
          <w:lang w:val="uk-UA"/>
        </w:rPr>
        <w:t xml:space="preserve">Соромно так далі жити ! </w:t>
      </w:r>
    </w:p>
    <w:p w:rsidR="00F23EB8" w:rsidRDefault="00F23EB8" w:rsidP="00D20EEF">
      <w:pPr>
        <w:jc w:val="both"/>
      </w:pPr>
    </w:p>
    <w:p w:rsidR="00F23EB8" w:rsidRDefault="00F23EB8" w:rsidP="00D20EEF">
      <w:pPr>
        <w:jc w:val="both"/>
        <w:rPr>
          <w:lang w:val="uk-UA"/>
        </w:rPr>
      </w:pPr>
      <w:r>
        <w:rPr>
          <w:lang w:val="uk-UA"/>
        </w:rPr>
        <w:t xml:space="preserve">Політика держави має бути прагматичною та забезпечувати постійне зростання української економіки. Ріст економіки –це запорука поліпшення життєвого рівня наших громадян (особливо малозабезпечених),  це – запорука високого рівня забезпечення громадян працею  та росту реальних доходів населення.  </w:t>
      </w:r>
    </w:p>
    <w:p w:rsidR="00F23EB8" w:rsidRDefault="00F23EB8" w:rsidP="00D20EEF">
      <w:pPr>
        <w:jc w:val="both"/>
        <w:rPr>
          <w:lang w:val="uk-UA"/>
        </w:rPr>
      </w:pPr>
    </w:p>
    <w:p w:rsidR="00F23EB8" w:rsidRPr="002A3705" w:rsidRDefault="00F23EB8" w:rsidP="002A3705">
      <w:pPr>
        <w:jc w:val="both"/>
        <w:rPr>
          <w:lang w:val="uk-UA"/>
        </w:rPr>
      </w:pPr>
      <w:r>
        <w:rPr>
          <w:lang w:val="uk-UA"/>
        </w:rPr>
        <w:t xml:space="preserve">Тільки високий рівень розвитку нашої економіки, її конкурентоспроможність у світовому розподілу праці можуть забезпечити високі соціальні стандарти. </w:t>
      </w:r>
    </w:p>
    <w:sectPr w:rsidR="00F23EB8" w:rsidRPr="002A3705" w:rsidSect="006F444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B4C"/>
    <w:multiLevelType w:val="hybridMultilevel"/>
    <w:tmpl w:val="9EEE99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B86578"/>
    <w:multiLevelType w:val="hybridMultilevel"/>
    <w:tmpl w:val="D6BEB4B4"/>
    <w:lvl w:ilvl="0" w:tplc="F14EFAB6">
      <w:start w:val="28"/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B8F"/>
    <w:rsid w:val="000035C3"/>
    <w:rsid w:val="00034234"/>
    <w:rsid w:val="00041D66"/>
    <w:rsid w:val="0006563E"/>
    <w:rsid w:val="0009232F"/>
    <w:rsid w:val="000A28FF"/>
    <w:rsid w:val="000C4967"/>
    <w:rsid w:val="00100777"/>
    <w:rsid w:val="00103E82"/>
    <w:rsid w:val="00175F4E"/>
    <w:rsid w:val="001A4E87"/>
    <w:rsid w:val="002131A7"/>
    <w:rsid w:val="00227895"/>
    <w:rsid w:val="002328A3"/>
    <w:rsid w:val="00250A71"/>
    <w:rsid w:val="002559E3"/>
    <w:rsid w:val="00257EAC"/>
    <w:rsid w:val="00266886"/>
    <w:rsid w:val="00267D9E"/>
    <w:rsid w:val="002A3705"/>
    <w:rsid w:val="002D3D61"/>
    <w:rsid w:val="00303307"/>
    <w:rsid w:val="00306AC9"/>
    <w:rsid w:val="00317009"/>
    <w:rsid w:val="00353E65"/>
    <w:rsid w:val="003846DA"/>
    <w:rsid w:val="0039771B"/>
    <w:rsid w:val="003C3792"/>
    <w:rsid w:val="003D34E8"/>
    <w:rsid w:val="00433B8F"/>
    <w:rsid w:val="004430D3"/>
    <w:rsid w:val="00462C74"/>
    <w:rsid w:val="00463AF9"/>
    <w:rsid w:val="004961CB"/>
    <w:rsid w:val="004C1209"/>
    <w:rsid w:val="004E1F19"/>
    <w:rsid w:val="00514CFC"/>
    <w:rsid w:val="00516151"/>
    <w:rsid w:val="005569CB"/>
    <w:rsid w:val="005A7733"/>
    <w:rsid w:val="00642FDD"/>
    <w:rsid w:val="006759F5"/>
    <w:rsid w:val="006A6E4B"/>
    <w:rsid w:val="006F444A"/>
    <w:rsid w:val="007266E2"/>
    <w:rsid w:val="00745647"/>
    <w:rsid w:val="007621A2"/>
    <w:rsid w:val="00785838"/>
    <w:rsid w:val="00790334"/>
    <w:rsid w:val="007A47A6"/>
    <w:rsid w:val="007D1379"/>
    <w:rsid w:val="007D24EF"/>
    <w:rsid w:val="007F7158"/>
    <w:rsid w:val="0080064E"/>
    <w:rsid w:val="00816898"/>
    <w:rsid w:val="008519AB"/>
    <w:rsid w:val="008A4FBF"/>
    <w:rsid w:val="008C44FC"/>
    <w:rsid w:val="008D092E"/>
    <w:rsid w:val="008D5F15"/>
    <w:rsid w:val="008E7E61"/>
    <w:rsid w:val="00970862"/>
    <w:rsid w:val="00995A50"/>
    <w:rsid w:val="009C7105"/>
    <w:rsid w:val="009C7D4B"/>
    <w:rsid w:val="009E3DBA"/>
    <w:rsid w:val="009E6ADE"/>
    <w:rsid w:val="009F3F38"/>
    <w:rsid w:val="009F5897"/>
    <w:rsid w:val="00A25060"/>
    <w:rsid w:val="00A2602A"/>
    <w:rsid w:val="00A343C5"/>
    <w:rsid w:val="00A416AC"/>
    <w:rsid w:val="00A62451"/>
    <w:rsid w:val="00A6523F"/>
    <w:rsid w:val="00A65B04"/>
    <w:rsid w:val="00AB2E7F"/>
    <w:rsid w:val="00AB4AFC"/>
    <w:rsid w:val="00B11D0B"/>
    <w:rsid w:val="00B15DCB"/>
    <w:rsid w:val="00B31895"/>
    <w:rsid w:val="00B332CB"/>
    <w:rsid w:val="00B36BF6"/>
    <w:rsid w:val="00B45C8A"/>
    <w:rsid w:val="00B53F98"/>
    <w:rsid w:val="00BA5432"/>
    <w:rsid w:val="00BC778E"/>
    <w:rsid w:val="00BF1FBE"/>
    <w:rsid w:val="00BF6D48"/>
    <w:rsid w:val="00C12D0B"/>
    <w:rsid w:val="00C45172"/>
    <w:rsid w:val="00C6728A"/>
    <w:rsid w:val="00D167CE"/>
    <w:rsid w:val="00D20EEF"/>
    <w:rsid w:val="00D47E12"/>
    <w:rsid w:val="00D646C0"/>
    <w:rsid w:val="00D713D3"/>
    <w:rsid w:val="00DA76BC"/>
    <w:rsid w:val="00DD46BA"/>
    <w:rsid w:val="00E12A84"/>
    <w:rsid w:val="00E16DA8"/>
    <w:rsid w:val="00E217C5"/>
    <w:rsid w:val="00EB7E3A"/>
    <w:rsid w:val="00ED4199"/>
    <w:rsid w:val="00F2207E"/>
    <w:rsid w:val="00F23EB8"/>
    <w:rsid w:val="00F553E6"/>
    <w:rsid w:val="00FB18ED"/>
    <w:rsid w:val="00FD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9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4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494</Words>
  <Characters>3319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Apple</dc:creator>
  <cp:keywords/>
  <dc:description/>
  <cp:lastModifiedBy>BirushovaAV</cp:lastModifiedBy>
  <cp:revision>2</cp:revision>
  <dcterms:created xsi:type="dcterms:W3CDTF">2012-08-01T14:58:00Z</dcterms:created>
  <dcterms:modified xsi:type="dcterms:W3CDTF">2012-08-01T14:58:00Z</dcterms:modified>
</cp:coreProperties>
</file>