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62" w:rsidRDefault="00D12262">
      <w:pPr>
        <w:pStyle w:val="Style1"/>
        <w:widowControl/>
        <w:spacing w:before="74" w:line="365" w:lineRule="exact"/>
        <w:ind w:left="1682" w:right="1654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 xml:space="preserve">Передвиборна програма кандидата у народні депутати України в  одномандатному виборчому окрузі № 157 </w:t>
      </w:r>
    </w:p>
    <w:p w:rsidR="00000000" w:rsidRDefault="00D12262">
      <w:pPr>
        <w:pStyle w:val="Style1"/>
        <w:widowControl/>
        <w:spacing w:before="74" w:line="365" w:lineRule="exact"/>
        <w:ind w:left="1682" w:right="1654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Тєлєтова Олександра Сергійовича</w:t>
      </w:r>
    </w:p>
    <w:p w:rsidR="00000000" w:rsidRDefault="00D12262">
      <w:pPr>
        <w:pStyle w:val="Style2"/>
        <w:widowControl/>
        <w:spacing w:before="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Комуністична партія, в лавах якої я перебуваю з</w:t>
      </w:r>
      <w:r>
        <w:rPr>
          <w:rStyle w:val="FontStyle12"/>
          <w:lang w:val="uk-UA" w:eastAsia="uk-UA"/>
        </w:rPr>
        <w:t xml:space="preserve"> 1977 року, єдина, що має чітку, реальну програму, спрямовану на покращення життя народу України, зокрема людей найманої праці: робітників, інтелігенції, службовців, селян та сільськогосподарських працівників, а також всіх слабозахищених верств населення: </w:t>
      </w:r>
      <w:r>
        <w:rPr>
          <w:rStyle w:val="FontStyle12"/>
          <w:lang w:val="uk-UA" w:eastAsia="uk-UA"/>
        </w:rPr>
        <w:t>дітей, учнів, студентів, ветеранів війни та праці, пенсіонерів, інвалідів.</w:t>
      </w:r>
    </w:p>
    <w:p w:rsidR="00000000" w:rsidRDefault="00D12262">
      <w:pPr>
        <w:pStyle w:val="Style2"/>
        <w:widowControl/>
        <w:ind w:firstLine="826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своєї передвиборної програми Компартія України включила такі питання: конституційно заборонити розпродаж української землі; повернути у народну власність добувну промисловість; в</w:t>
      </w:r>
      <w:r>
        <w:rPr>
          <w:rStyle w:val="FontStyle12"/>
          <w:lang w:val="uk-UA" w:eastAsia="uk-UA"/>
        </w:rPr>
        <w:t>становить суворий контроль над фінансовою системою країни; створити систему державного інвестування в реальний сектор економіки; відтворити єдину енергосистему під контролем держави, відродити машинобудування і збільшити витрати на фундаментальну та прикла</w:t>
      </w:r>
      <w:r>
        <w:rPr>
          <w:rStyle w:val="FontStyle12"/>
          <w:lang w:val="uk-UA" w:eastAsia="uk-UA"/>
        </w:rPr>
        <w:t>дну науку, ввести прогресивне оподаткування фізичних осіб і змусити юридичних - сплачувати податки за місцем розташування, а не реєстрації підприємств; розширити платоспроможний попит населення за рахунок підвищення заробітних плат, пенсій та інших соціаль</w:t>
      </w:r>
      <w:r>
        <w:rPr>
          <w:rStyle w:val="FontStyle12"/>
          <w:lang w:val="uk-UA" w:eastAsia="uk-UA"/>
        </w:rPr>
        <w:t>них виплат; стабілізації цін на квартирну плату, комунальні послуги, збереження пільг на транспорт для учнів, студентів та інших слабозахищених верств населення; введення мораторія на закриття шкіл, зокрема сільських, забезпечення гарантій збереження бюдже</w:t>
      </w:r>
      <w:r>
        <w:rPr>
          <w:rStyle w:val="FontStyle12"/>
          <w:lang w:val="uk-UA" w:eastAsia="uk-UA"/>
        </w:rPr>
        <w:t>тних місць в навчальних закладах та гарантованого надання першого робочого місця випускникам.</w:t>
      </w:r>
    </w:p>
    <w:p w:rsidR="00000000" w:rsidRDefault="00D12262">
      <w:pPr>
        <w:pStyle w:val="Style2"/>
        <w:widowControl/>
        <w:spacing w:before="2"/>
        <w:ind w:firstLine="811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Як депутат Сумської обласної ради, менше ніж за два роки я подав більше 50 запитів і звернень, значна кількість з яких вирішено позитивно. Але багато проблем у мі</w:t>
      </w:r>
      <w:r>
        <w:rPr>
          <w:rStyle w:val="FontStyle12"/>
          <w:lang w:val="uk-UA" w:eastAsia="uk-UA"/>
        </w:rPr>
        <w:t>сті мають вирішуватися негайно. І в разі обрання мене народним депутатом Ураїни, я буду працювати над їх вирішенням. Це: незадовільний стан із наданням комунальних послуг населенню, погана забезпеченість міським пасажирським та залізничним транспортом, пор</w:t>
      </w:r>
      <w:r>
        <w:rPr>
          <w:rStyle w:val="FontStyle12"/>
          <w:lang w:val="uk-UA" w:eastAsia="uk-UA"/>
        </w:rPr>
        <w:t>ушення із надання паркових та зелених зон під будівництво, незаконна торгівля та порушення закону про тишу в нічний час, постійна невиплата заробітньої платні роботодавцями та примушення найманих працівників йти у відпустки за власний рахунок. Потрібно від</w:t>
      </w:r>
      <w:r>
        <w:rPr>
          <w:rStyle w:val="FontStyle12"/>
          <w:lang w:val="uk-UA" w:eastAsia="uk-UA"/>
        </w:rPr>
        <w:t>родити діяльність колись відомих в усьому світі промислових підприємств: "Селмі", "Центроліту", покращити роботу об'єднання "Хімпром" та "Насосенергомаш" та інших, що збільшить число робочих місць і дасть змогу сумчанам не виїжджати з міста в пошуках робот</w:t>
      </w:r>
      <w:r>
        <w:rPr>
          <w:rStyle w:val="FontStyle12"/>
          <w:lang w:val="uk-UA" w:eastAsia="uk-UA"/>
        </w:rPr>
        <w:t>и, а науковцям впроваджувати свої ідеї у практику. Потрібно припинити гарячкові дії мерії з перейменування вулиць, незграбної забудови  історичної  частини  міста,  оптимально  поєднувати  нашу  історію  із сьогоденням. Для мене Суми — Батьківщина, й практ</w:t>
      </w:r>
      <w:r>
        <w:rPr>
          <w:rStyle w:val="FontStyle12"/>
          <w:lang w:val="uk-UA" w:eastAsia="uk-UA"/>
        </w:rPr>
        <w:t xml:space="preserve">ично всі позитивні зміни в місті в 1960—1990 роках відбувалися на моїх очах, тому я відстоюватиму необхідність </w:t>
      </w:r>
      <w:bookmarkStart w:id="0" w:name="_GoBack"/>
      <w:bookmarkEnd w:id="0"/>
      <w:r>
        <w:rPr>
          <w:rStyle w:val="FontStyle12"/>
          <w:lang w:val="uk-UA" w:eastAsia="uk-UA"/>
        </w:rPr>
        <w:lastRenderedPageBreak/>
        <w:t>використання будови "Романтика" саме як молодіжного центру; комплексу колишніх споруд, що належали сім'ї Харитоненків, як мистецько-культурних це</w:t>
      </w:r>
      <w:r>
        <w:rPr>
          <w:rStyle w:val="FontStyle12"/>
          <w:lang w:val="uk-UA" w:eastAsia="uk-UA"/>
        </w:rPr>
        <w:t>нтрів: художнього музею XX століття та музею прикладного мистецтва; продовження робіт із перетворення будинку-музею А. Чехова в історично-літературний центр, створення в селищі Низи музично-історичного комплексу П. Чайковського. Як активний учасник і натхн</w:t>
      </w:r>
      <w:r>
        <w:rPr>
          <w:rStyle w:val="FontStyle12"/>
          <w:lang w:val="uk-UA" w:eastAsia="uk-UA"/>
        </w:rPr>
        <w:t>енник студентської революції на траві 2004 року, я категорично проти крайнощів і злиття в один сумських вищих навчальних закладів, і відкриття аналогічних спеціальностей в сумських ВНЗ.</w:t>
      </w:r>
    </w:p>
    <w:p w:rsidR="00000000" w:rsidRDefault="00D12262">
      <w:pPr>
        <w:pStyle w:val="Style2"/>
        <w:widowControl/>
        <w:spacing w:before="7"/>
        <w:ind w:firstLine="835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У другій половині минулого століття за керівництва Комуністичної парті</w:t>
      </w:r>
      <w:r>
        <w:rPr>
          <w:rStyle w:val="FontStyle12"/>
          <w:lang w:val="uk-UA" w:eastAsia="uk-UA"/>
        </w:rPr>
        <w:t>ї Суми із повітового слобожанського містечка перетворилися в потужний трьохсоттисячний культурно-індустріальний центр північного сходу України, з якого вже протягом 20-ти років щорічно виїжджає декілька тисяч чоловік, переважно молоді. Тільки комуністи, од</w:t>
      </w:r>
      <w:r>
        <w:rPr>
          <w:rStyle w:val="FontStyle12"/>
          <w:lang w:val="uk-UA" w:eastAsia="uk-UA"/>
        </w:rPr>
        <w:t>ержавши більшість у Верховній Раді, здатні змінити стан на краще!</w:t>
      </w:r>
    </w:p>
    <w:p w:rsidR="00000000" w:rsidRDefault="00D12262">
      <w:pPr>
        <w:pStyle w:val="Style2"/>
        <w:widowControl/>
        <w:spacing w:before="7"/>
        <w:ind w:firstLine="835"/>
        <w:rPr>
          <w:rStyle w:val="FontStyle12"/>
          <w:lang w:val="uk-UA" w:eastAsia="uk-UA"/>
        </w:rPr>
        <w:sectPr w:rsidR="00000000">
          <w:type w:val="continuous"/>
          <w:pgSz w:w="11905" w:h="16837"/>
          <w:pgMar w:top="896" w:right="781" w:bottom="1287" w:left="1325" w:header="720" w:footer="720" w:gutter="0"/>
          <w:cols w:space="60"/>
          <w:noEndnote/>
        </w:sectPr>
      </w:pPr>
    </w:p>
    <w:p w:rsidR="00000000" w:rsidRDefault="00974C62">
      <w:pPr>
        <w:pStyle w:val="Style2"/>
        <w:widowControl/>
        <w:spacing w:line="240" w:lineRule="exact"/>
        <w:ind w:firstLin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184150" distB="186055" distL="24130" distR="24130" simplePos="0" relativeHeight="251658240" behindDoc="0" locked="0" layoutInCell="1" allowOverlap="1">
                <wp:simplePos x="0" y="0"/>
                <wp:positionH relativeFrom="margin">
                  <wp:posOffset>3067685</wp:posOffset>
                </wp:positionH>
                <wp:positionV relativeFrom="paragraph">
                  <wp:posOffset>309245</wp:posOffset>
                </wp:positionV>
                <wp:extent cx="816610" cy="1752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12262">
                            <w:pPr>
                              <w:pStyle w:val="Style3"/>
                              <w:widowControl/>
                              <w:spacing w:line="240" w:lineRule="auto"/>
                              <w:rPr>
                                <w:rStyle w:val="FontStyle12"/>
                                <w:lang w:val="uk-UA" w:eastAsia="uk-UA"/>
                              </w:rPr>
                            </w:pPr>
                            <w:r>
                              <w:rPr>
                                <w:rStyle w:val="FontStyle12"/>
                                <w:lang w:val="uk-UA" w:eastAsia="uk-UA"/>
                              </w:rPr>
                              <w:t>О. Тєлєтов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55pt;margin-top:24.35pt;width:64.3pt;height:13.8pt;z-index:251658240;visibility:visible;mso-wrap-style:square;mso-width-percent:0;mso-height-percent:0;mso-wrap-distance-left:1.9pt;mso-wrap-distance-top:14.5pt;mso-wrap-distance-right:1.9pt;mso-wrap-distance-bottom:1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jKqwIAAKg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" filled="f" stroked="f">
                <v:textbox inset="0,0,0,0">
                  <w:txbxContent>
                    <w:p w:rsidR="00000000" w:rsidRDefault="00D12262">
                      <w:pPr>
                        <w:pStyle w:val="Style3"/>
                        <w:widowControl/>
                        <w:spacing w:line="240" w:lineRule="auto"/>
                        <w:rPr>
                          <w:rStyle w:val="FontStyle12"/>
                          <w:lang w:val="uk-UA" w:eastAsia="uk-UA"/>
                        </w:rPr>
                      </w:pPr>
                      <w:r>
                        <w:rPr>
                          <w:rStyle w:val="FontStyle12"/>
                          <w:lang w:val="uk-UA" w:eastAsia="uk-UA"/>
                        </w:rPr>
                        <w:t>О. Тєлєтов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74C62" w:rsidRDefault="00D12262">
      <w:pPr>
        <w:pStyle w:val="Style2"/>
        <w:widowControl/>
        <w:spacing w:before="233" w:line="240" w:lineRule="auto"/>
        <w:ind w:firstLine="0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30 липня 2012</w:t>
      </w:r>
    </w:p>
    <w:sectPr w:rsidR="00974C62">
      <w:type w:val="continuous"/>
      <w:pgSz w:w="11905" w:h="16837"/>
      <w:pgMar w:top="1284" w:right="8290" w:bottom="1440" w:left="205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62" w:rsidRDefault="00D12262">
      <w:r>
        <w:separator/>
      </w:r>
    </w:p>
  </w:endnote>
  <w:endnote w:type="continuationSeparator" w:id="0">
    <w:p w:rsidR="00D12262" w:rsidRDefault="00D1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62" w:rsidRDefault="00D12262">
      <w:r>
        <w:separator/>
      </w:r>
    </w:p>
  </w:footnote>
  <w:footnote w:type="continuationSeparator" w:id="0">
    <w:p w:rsidR="00D12262" w:rsidRDefault="00D12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62"/>
    <w:rsid w:val="00974C62"/>
    <w:rsid w:val="00D1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66" w:lineRule="exact"/>
      <w:jc w:val="center"/>
    </w:pPr>
  </w:style>
  <w:style w:type="paragraph" w:customStyle="1" w:styleId="Style2">
    <w:name w:val="Style2"/>
    <w:basedOn w:val="a"/>
    <w:uiPriority w:val="99"/>
    <w:pPr>
      <w:spacing w:line="386" w:lineRule="exact"/>
      <w:ind w:firstLine="838"/>
      <w:jc w:val="both"/>
    </w:pPr>
  </w:style>
  <w:style w:type="paragraph" w:customStyle="1" w:styleId="Style3">
    <w:name w:val="Style3"/>
    <w:basedOn w:val="a"/>
    <w:uiPriority w:val="99"/>
    <w:pPr>
      <w:spacing w:line="386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66" w:lineRule="exact"/>
      <w:jc w:val="center"/>
    </w:pPr>
  </w:style>
  <w:style w:type="paragraph" w:customStyle="1" w:styleId="Style2">
    <w:name w:val="Style2"/>
    <w:basedOn w:val="a"/>
    <w:uiPriority w:val="99"/>
    <w:pPr>
      <w:spacing w:line="386" w:lineRule="exact"/>
      <w:ind w:firstLine="838"/>
      <w:jc w:val="both"/>
    </w:pPr>
  </w:style>
  <w:style w:type="paragraph" w:customStyle="1" w:styleId="Style3">
    <w:name w:val="Style3"/>
    <w:basedOn w:val="a"/>
    <w:uiPriority w:val="99"/>
    <w:pPr>
      <w:spacing w:line="386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3382</Characters>
  <Application>Microsoft Office Word</Application>
  <DocSecurity>0</DocSecurity>
  <Lines>75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2012-07-13T11:18:00Z</dcterms:created>
  <dcterms:modified xsi:type="dcterms:W3CDTF">2012-07-13T11:21:00Z</dcterms:modified>
</cp:coreProperties>
</file>