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AD" w:rsidRPr="008273C4" w:rsidRDefault="00B93DAD" w:rsidP="0082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3C4">
        <w:rPr>
          <w:rFonts w:ascii="Times New Roman" w:hAnsi="Times New Roman" w:cs="Times New Roman"/>
          <w:b/>
          <w:sz w:val="24"/>
          <w:szCs w:val="24"/>
        </w:rPr>
        <w:t>Передвиборна програма</w:t>
      </w:r>
    </w:p>
    <w:p w:rsidR="00B93DAD" w:rsidRPr="008273C4" w:rsidRDefault="00B93DAD" w:rsidP="0082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3C4">
        <w:rPr>
          <w:rFonts w:ascii="Times New Roman" w:hAnsi="Times New Roman" w:cs="Times New Roman"/>
          <w:b/>
          <w:sz w:val="24"/>
          <w:szCs w:val="24"/>
        </w:rPr>
        <w:t>кандидата у депутати в одномандатному виборчому окрузі №170</w:t>
      </w:r>
    </w:p>
    <w:p w:rsidR="00B93DAD" w:rsidRPr="008273C4" w:rsidRDefault="00B93DAD" w:rsidP="00827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3C4">
        <w:rPr>
          <w:rFonts w:ascii="Times New Roman" w:hAnsi="Times New Roman" w:cs="Times New Roman"/>
          <w:b/>
          <w:sz w:val="24"/>
          <w:szCs w:val="24"/>
        </w:rPr>
        <w:t>Тарасенка Анатолія Володимировича</w:t>
      </w:r>
    </w:p>
    <w:p w:rsidR="008273C4" w:rsidRDefault="008273C4" w:rsidP="00827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3DAD" w:rsidRPr="00140354" w:rsidRDefault="00095EF4" w:rsidP="00B93DA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0354">
        <w:rPr>
          <w:rFonts w:ascii="Times New Roman" w:hAnsi="Times New Roman" w:cs="Times New Roman"/>
          <w:sz w:val="24"/>
          <w:szCs w:val="24"/>
          <w:u w:val="single"/>
        </w:rPr>
        <w:t>Інформаційна забезпеченість</w:t>
      </w:r>
    </w:p>
    <w:p w:rsidR="00095EF4" w:rsidRDefault="00095EF4" w:rsidP="00B93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Надання громадянам України найбільш повних відомостей про </w:t>
      </w:r>
      <w:r w:rsidR="00F725FC">
        <w:rPr>
          <w:rFonts w:ascii="Times New Roman" w:hAnsi="Times New Roman" w:cs="Times New Roman"/>
          <w:sz w:val="24"/>
          <w:szCs w:val="24"/>
        </w:rPr>
        <w:t>діяльність органів державної влади та місцевого самоврядування, посадових осіб всіх рівнів, що забезпечить перш за все подолання найбільш жахливих форм корупції та організованої злочинності. Свобода слова, думки, віросповідання - інша, не менш важлива сторона поінформованості суспільства</w:t>
      </w:r>
      <w:r w:rsidR="00140354">
        <w:rPr>
          <w:rFonts w:ascii="Times New Roman" w:hAnsi="Times New Roman" w:cs="Times New Roman"/>
          <w:sz w:val="24"/>
          <w:szCs w:val="24"/>
        </w:rPr>
        <w:t>,</w:t>
      </w:r>
      <w:r w:rsidR="00F725FC">
        <w:rPr>
          <w:rFonts w:ascii="Times New Roman" w:hAnsi="Times New Roman" w:cs="Times New Roman"/>
          <w:sz w:val="24"/>
          <w:szCs w:val="24"/>
        </w:rPr>
        <w:t xml:space="preserve"> забезпечується європейським правом.  </w:t>
      </w:r>
    </w:p>
    <w:p w:rsidR="00095EF4" w:rsidRPr="00140354" w:rsidRDefault="00095EF4" w:rsidP="00B93DA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0354">
        <w:rPr>
          <w:rFonts w:ascii="Times New Roman" w:hAnsi="Times New Roman" w:cs="Times New Roman"/>
          <w:sz w:val="24"/>
          <w:szCs w:val="24"/>
          <w:u w:val="single"/>
        </w:rPr>
        <w:t>Правова захищеність</w:t>
      </w:r>
    </w:p>
    <w:p w:rsidR="00F725FC" w:rsidRDefault="00F725FC" w:rsidP="00B93D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Главенство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права в сьогоденні кожного, рівність перед Конституцією, Законом України – наріжний камінь гідного рівня життя українців. Зусилля депутата повинні бути спрямовані на врегулювання найбільш складних </w:t>
      </w:r>
      <w:r w:rsidR="0027209C">
        <w:rPr>
          <w:rFonts w:ascii="Times New Roman" w:hAnsi="Times New Roman" w:cs="Times New Roman"/>
          <w:sz w:val="24"/>
          <w:szCs w:val="24"/>
        </w:rPr>
        <w:t>проблем своїх виборців, а, отже, і всіх громадян держави шляхом відгуку на Накази виборців</w:t>
      </w:r>
      <w:r w:rsidR="00DF711C">
        <w:rPr>
          <w:rFonts w:ascii="Times New Roman" w:hAnsi="Times New Roman" w:cs="Times New Roman"/>
          <w:sz w:val="24"/>
          <w:szCs w:val="24"/>
        </w:rPr>
        <w:t xml:space="preserve"> та їх беззастережне виконання</w:t>
      </w:r>
      <w:r w:rsidR="002720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5EF4" w:rsidRPr="00140354" w:rsidRDefault="00095EF4" w:rsidP="00B93DA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0354">
        <w:rPr>
          <w:rFonts w:ascii="Times New Roman" w:hAnsi="Times New Roman" w:cs="Times New Roman"/>
          <w:sz w:val="24"/>
          <w:szCs w:val="24"/>
          <w:u w:val="single"/>
        </w:rPr>
        <w:t>Фінансова надійність</w:t>
      </w:r>
    </w:p>
    <w:p w:rsidR="0027209C" w:rsidRDefault="0027209C" w:rsidP="00B93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Забезпечення матеріальної стабільності сімей, впевненість у фінансовій спроможності виховання та навчання дітей, допомоги батькам та близьким людям – задача законотворців та щоденна турбота народного обранця. Для здійснення цього пункту Програми потрібна</w:t>
      </w:r>
      <w:r w:rsidR="00140354">
        <w:rPr>
          <w:rFonts w:ascii="Times New Roman" w:hAnsi="Times New Roman" w:cs="Times New Roman"/>
          <w:sz w:val="24"/>
          <w:szCs w:val="24"/>
        </w:rPr>
        <w:t xml:space="preserve"> ефективна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11C">
        <w:rPr>
          <w:rFonts w:ascii="Times New Roman" w:hAnsi="Times New Roman" w:cs="Times New Roman"/>
          <w:sz w:val="24"/>
          <w:szCs w:val="24"/>
        </w:rPr>
        <w:t xml:space="preserve">допомога бажаючим </w:t>
      </w:r>
      <w:r w:rsidR="00140354">
        <w:rPr>
          <w:rFonts w:ascii="Times New Roman" w:hAnsi="Times New Roman" w:cs="Times New Roman"/>
          <w:sz w:val="24"/>
          <w:szCs w:val="24"/>
        </w:rPr>
        <w:t>розпочати</w:t>
      </w:r>
      <w:r w:rsidR="00DF711C">
        <w:rPr>
          <w:rFonts w:ascii="Times New Roman" w:hAnsi="Times New Roman" w:cs="Times New Roman"/>
          <w:sz w:val="24"/>
          <w:szCs w:val="24"/>
        </w:rPr>
        <w:t xml:space="preserve"> підприємницьку діяльність, підвищувати свій професійний рівень на робочому місті, перекладати фінансові ризики на структури убезпечення життя, </w:t>
      </w:r>
      <w:r w:rsidR="00140354">
        <w:rPr>
          <w:rFonts w:ascii="Times New Roman" w:hAnsi="Times New Roman" w:cs="Times New Roman"/>
          <w:sz w:val="24"/>
          <w:szCs w:val="24"/>
        </w:rPr>
        <w:t xml:space="preserve">збереження майна та </w:t>
      </w:r>
      <w:r w:rsidR="008273C4">
        <w:rPr>
          <w:rFonts w:ascii="Times New Roman" w:hAnsi="Times New Roman" w:cs="Times New Roman"/>
          <w:sz w:val="24"/>
          <w:szCs w:val="24"/>
        </w:rPr>
        <w:t>здоров’я</w:t>
      </w:r>
      <w:r w:rsidR="00140354">
        <w:rPr>
          <w:rFonts w:ascii="Times New Roman" w:hAnsi="Times New Roman" w:cs="Times New Roman"/>
          <w:sz w:val="24"/>
          <w:szCs w:val="24"/>
        </w:rPr>
        <w:t xml:space="preserve"> громадян.</w:t>
      </w:r>
      <w:r w:rsidR="00DF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EF4" w:rsidRPr="00140354" w:rsidRDefault="00095EF4" w:rsidP="00B93DA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0354">
        <w:rPr>
          <w:rFonts w:ascii="Times New Roman" w:hAnsi="Times New Roman" w:cs="Times New Roman"/>
          <w:sz w:val="24"/>
          <w:szCs w:val="24"/>
          <w:u w:val="single"/>
        </w:rPr>
        <w:t>Особиста безпека</w:t>
      </w:r>
    </w:p>
    <w:p w:rsidR="00A8038F" w:rsidRDefault="00A8038F" w:rsidP="00B93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Перш за все правоохоронна та правозахисна система повинна кожну особистість огорнути бронею </w:t>
      </w:r>
      <w:r w:rsidR="00DF711C">
        <w:rPr>
          <w:rFonts w:ascii="Times New Roman" w:hAnsi="Times New Roman" w:cs="Times New Roman"/>
          <w:sz w:val="24"/>
          <w:szCs w:val="24"/>
        </w:rPr>
        <w:t xml:space="preserve">безпеки: своєчасна юридична консультація, гарантована високопрофесійна допомога, недоторканість помешкань, приватного життя людини, </w:t>
      </w:r>
      <w:r w:rsidR="008273C4">
        <w:rPr>
          <w:rFonts w:ascii="Times New Roman" w:hAnsi="Times New Roman" w:cs="Times New Roman"/>
          <w:sz w:val="24"/>
          <w:szCs w:val="24"/>
        </w:rPr>
        <w:t>обов’язкова</w:t>
      </w:r>
      <w:r w:rsidR="00DF711C">
        <w:rPr>
          <w:rFonts w:ascii="Times New Roman" w:hAnsi="Times New Roman" w:cs="Times New Roman"/>
          <w:sz w:val="24"/>
          <w:szCs w:val="24"/>
        </w:rPr>
        <w:t xml:space="preserve"> фінансова компенсація за рахунок держави порушених прав та невідворотна відповідальність порушників. </w:t>
      </w:r>
    </w:p>
    <w:p w:rsidR="00095EF4" w:rsidRPr="00140354" w:rsidRDefault="00095EF4" w:rsidP="00B93DA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0354">
        <w:rPr>
          <w:rFonts w:ascii="Times New Roman" w:hAnsi="Times New Roman" w:cs="Times New Roman"/>
          <w:sz w:val="24"/>
          <w:szCs w:val="24"/>
          <w:u w:val="single"/>
        </w:rPr>
        <w:t>Достойний відпочинок</w:t>
      </w:r>
    </w:p>
    <w:p w:rsidR="00FF0A92" w:rsidRDefault="00140354" w:rsidP="00142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 </w:t>
      </w:r>
      <w:r w:rsidR="00A8038F">
        <w:rPr>
          <w:rFonts w:ascii="Times New Roman" w:hAnsi="Times New Roman" w:cs="Times New Roman"/>
          <w:sz w:val="24"/>
          <w:szCs w:val="24"/>
        </w:rPr>
        <w:t xml:space="preserve"> категорії громадян, як найбільш незахищені версти населення України потребують гідного забезпечення комфортних і спокійних умов життя – </w:t>
      </w:r>
      <w:r>
        <w:rPr>
          <w:rFonts w:ascii="Times New Roman" w:hAnsi="Times New Roman" w:cs="Times New Roman"/>
          <w:sz w:val="24"/>
          <w:szCs w:val="24"/>
        </w:rPr>
        <w:t xml:space="preserve">це </w:t>
      </w:r>
      <w:r w:rsidR="00A8038F">
        <w:rPr>
          <w:rFonts w:ascii="Times New Roman" w:hAnsi="Times New Roman" w:cs="Times New Roman"/>
          <w:sz w:val="24"/>
          <w:szCs w:val="24"/>
        </w:rPr>
        <w:t>люди похилого віку та непрацездатні, а також діти. Саме їх – тих хто, не може вже піклувати</w:t>
      </w:r>
      <w:bookmarkStart w:id="0" w:name="_GoBack"/>
      <w:bookmarkEnd w:id="0"/>
      <w:r w:rsidR="00A8038F">
        <w:rPr>
          <w:rFonts w:ascii="Times New Roman" w:hAnsi="Times New Roman" w:cs="Times New Roman"/>
          <w:sz w:val="24"/>
          <w:szCs w:val="24"/>
        </w:rPr>
        <w:t>ся за собою чи ще не в змозі це зробити самостійно – держава повинна взяти на повне утримання, а також надати всілякі пільги по недержавному пенсійному забезпеченню, соціальній підтримці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38F" w:rsidRDefault="00E252D1" w:rsidP="00FF0A92">
      <w:pPr>
        <w:rPr>
          <w:rFonts w:ascii="Times New Roman" w:hAnsi="Times New Roman" w:cs="Times New Roman"/>
          <w:b/>
          <w:sz w:val="24"/>
          <w:szCs w:val="24"/>
        </w:rPr>
      </w:pPr>
      <w:r w:rsidRPr="00A8038F">
        <w:rPr>
          <w:rFonts w:ascii="Times New Roman" w:hAnsi="Times New Roman" w:cs="Times New Roman"/>
          <w:b/>
          <w:sz w:val="24"/>
          <w:szCs w:val="24"/>
        </w:rPr>
        <w:t>Змінимо</w:t>
      </w:r>
      <w:r w:rsidR="00A8038F" w:rsidRPr="00A8038F">
        <w:rPr>
          <w:rFonts w:ascii="Times New Roman" w:hAnsi="Times New Roman" w:cs="Times New Roman"/>
          <w:b/>
          <w:sz w:val="24"/>
          <w:szCs w:val="24"/>
        </w:rPr>
        <w:t xml:space="preserve"> майбутнє!</w:t>
      </w:r>
    </w:p>
    <w:p w:rsidR="008273C4" w:rsidRPr="00A8038F" w:rsidRDefault="008273C4" w:rsidP="00FF0A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«____» _______________ 2012 р.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 Тарасенко А.В.</w:t>
      </w:r>
    </w:p>
    <w:sectPr w:rsidR="008273C4" w:rsidRPr="00A8038F" w:rsidSect="00A66E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47"/>
    <w:rsid w:val="00095EF4"/>
    <w:rsid w:val="00140354"/>
    <w:rsid w:val="00142961"/>
    <w:rsid w:val="0027209C"/>
    <w:rsid w:val="004B14D8"/>
    <w:rsid w:val="005918E5"/>
    <w:rsid w:val="008273C4"/>
    <w:rsid w:val="0098381F"/>
    <w:rsid w:val="009C001A"/>
    <w:rsid w:val="00A66E99"/>
    <w:rsid w:val="00A8038F"/>
    <w:rsid w:val="00B93DAD"/>
    <w:rsid w:val="00C15DE5"/>
    <w:rsid w:val="00DF711C"/>
    <w:rsid w:val="00E252D1"/>
    <w:rsid w:val="00EA3447"/>
    <w:rsid w:val="00F725FC"/>
    <w:rsid w:val="00FA55F5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3010</cp:lastModifiedBy>
  <cp:revision>3</cp:revision>
  <cp:lastPrinted>2012-08-07T10:38:00Z</cp:lastPrinted>
  <dcterms:created xsi:type="dcterms:W3CDTF">2012-08-07T07:58:00Z</dcterms:created>
  <dcterms:modified xsi:type="dcterms:W3CDTF">2012-08-07T10:52:00Z</dcterms:modified>
</cp:coreProperties>
</file>