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CE" w:rsidRPr="00507BCE" w:rsidRDefault="00472D61" w:rsidP="00507BC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ПЕРЕДВИБОРНА </w:t>
      </w:r>
      <w:r w:rsidR="00507BCE" w:rsidRPr="00507BCE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:rsidR="00507BCE" w:rsidRPr="00507BCE" w:rsidRDefault="00507BCE" w:rsidP="00507BC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07BC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кандидата </w:t>
      </w:r>
      <w:r w:rsidR="00472D61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  <w:bookmarkStart w:id="0" w:name="_GoBack"/>
      <w:bookmarkEnd w:id="0"/>
      <w:r w:rsidRPr="00507BC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народні депутати України </w:t>
      </w:r>
      <w:proofErr w:type="spellStart"/>
      <w:r w:rsidRPr="00507BCE">
        <w:rPr>
          <w:rFonts w:ascii="Times New Roman" w:hAnsi="Times New Roman" w:cs="Times New Roman"/>
          <w:b/>
          <w:sz w:val="32"/>
          <w:szCs w:val="32"/>
          <w:lang w:val="uk-UA"/>
        </w:rPr>
        <w:t>Яворського</w:t>
      </w:r>
      <w:proofErr w:type="spellEnd"/>
      <w:r w:rsidRPr="00507BC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В.М.</w:t>
      </w:r>
    </w:p>
    <w:p w:rsidR="00507BCE" w:rsidRPr="00DD7BC9" w:rsidRDefault="00507BCE" w:rsidP="00507BC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07BC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D7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пріоритети внутрішньої політики: </w:t>
      </w:r>
    </w:p>
    <w:p w:rsidR="00507BCE" w:rsidRPr="00DD7BC9" w:rsidRDefault="00507BCE" w:rsidP="00D553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Впровадження та дотримання головних принципів Екологічної  Конституції Євразії;</w:t>
      </w:r>
    </w:p>
    <w:p w:rsidR="00507BCE" w:rsidRPr="00DD7BC9" w:rsidRDefault="00507BCE" w:rsidP="00D553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Забезпечення конституційних прав та свобод громадян;</w:t>
      </w:r>
    </w:p>
    <w:p w:rsidR="00507BCE" w:rsidRPr="00DD7BC9" w:rsidRDefault="00507BCE" w:rsidP="00D553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Збереження України унітарною державою;</w:t>
      </w:r>
    </w:p>
    <w:p w:rsidR="00507BCE" w:rsidRPr="00DD7BC9" w:rsidRDefault="00507BCE" w:rsidP="00D553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Розвиток парламентсько-президентської моделі країни;</w:t>
      </w:r>
    </w:p>
    <w:p w:rsidR="00507BCE" w:rsidRPr="00DD7BC9" w:rsidRDefault="00507BCE" w:rsidP="00D553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Будь-які зміни політичної форми правління в державі повинен визначали лише український народ за допомогою референдуму;</w:t>
      </w:r>
    </w:p>
    <w:p w:rsidR="00507BCE" w:rsidRPr="00DD7BC9" w:rsidRDefault="00507BCE" w:rsidP="00D553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Посилення ролі та фінансової незалежності місцевого самоврядування. Зокрема, для забезпечення втілення «зеленої» ідеї;</w:t>
      </w:r>
    </w:p>
    <w:p w:rsidR="00507BCE" w:rsidRPr="00DD7BC9" w:rsidRDefault="00507BCE" w:rsidP="00D553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Подолання корупції у законодавчій, виконавчій та суддівській системах.</w:t>
      </w:r>
    </w:p>
    <w:p w:rsidR="00507BCE" w:rsidRPr="00DD7BC9" w:rsidRDefault="00507BCE" w:rsidP="00D553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b/>
          <w:sz w:val="28"/>
          <w:szCs w:val="28"/>
          <w:lang w:val="uk-UA"/>
        </w:rPr>
        <w:t>Основні пріоритети зовнішньої політики:</w:t>
      </w:r>
    </w:p>
    <w:p w:rsidR="00507BCE" w:rsidRPr="00DD7BC9" w:rsidRDefault="00507BCE" w:rsidP="00D553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Без’ядерний статус України;</w:t>
      </w:r>
    </w:p>
    <w:p w:rsidR="00507BCE" w:rsidRPr="00DD7BC9" w:rsidRDefault="00507BCE" w:rsidP="00D553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Україна повинна налагодити взаємовигідні політичні та економічні відносини з усіма стратегічними партнерами – США, ЄС, Росією;</w:t>
      </w:r>
    </w:p>
    <w:p w:rsidR="00507BCE" w:rsidRPr="00DD7BC9" w:rsidRDefault="00507BCE" w:rsidP="00D553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Україна повинна збільшити політичне та економічне співробітництво з країнами тихоокеанського регіону, Близького Сходу, Африки та Латинської  Америки;</w:t>
      </w:r>
    </w:p>
    <w:p w:rsidR="00507BCE" w:rsidRPr="00DD7BC9" w:rsidRDefault="00507BCE" w:rsidP="00D553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Держава повинна максимально  лобіювати інтереси національного бізнесу у світі;</w:t>
      </w:r>
    </w:p>
    <w:p w:rsidR="00507BCE" w:rsidRPr="00DD7BC9" w:rsidRDefault="00507BCE" w:rsidP="00D553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Оптимальне використання важливого стратегічного геополітичного положення України. Зокрема, для збільшення транзитної ролі держави            ( сировинні ресурси, транспорт, морські перевезення).</w:t>
      </w:r>
    </w:p>
    <w:p w:rsidR="00DD7BC9" w:rsidRPr="00DD7BC9" w:rsidRDefault="00DD7BC9" w:rsidP="00D553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b/>
          <w:sz w:val="28"/>
          <w:szCs w:val="28"/>
          <w:lang w:val="uk-UA"/>
        </w:rPr>
        <w:t>Промисловість</w:t>
      </w:r>
    </w:p>
    <w:p w:rsidR="00DD7BC9" w:rsidRPr="00DD7BC9" w:rsidRDefault="00DD7BC9" w:rsidP="00D553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Вкладання коштів в модернізацію приватних промислових активів з метою зменшення споживання основних енергетичних ресурсів (нафти, газу, вугілля);</w:t>
      </w:r>
    </w:p>
    <w:p w:rsidR="00DD7BC9" w:rsidRPr="00DD7BC9" w:rsidRDefault="00DD7BC9" w:rsidP="00D553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Збільшення використання альтернативних джерел енергії у приватній та державній промисловості,  їх розвиток;</w:t>
      </w:r>
    </w:p>
    <w:p w:rsidR="00DD7BC9" w:rsidRPr="00DD7BC9" w:rsidRDefault="00DD7BC9" w:rsidP="00D553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Трансформація економіки держави від «сировинного» до наукоємного напрямку високих технологій;</w:t>
      </w:r>
    </w:p>
    <w:p w:rsidR="00DD7BC9" w:rsidRPr="00DD7BC9" w:rsidRDefault="00DD7BC9" w:rsidP="00D553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lastRenderedPageBreak/>
        <w:t>Зменшення залежності ВВП держави від критичної частки металургійної та хімічної промисловості;</w:t>
      </w:r>
    </w:p>
    <w:p w:rsidR="00DD7BC9" w:rsidRPr="00DD7BC9" w:rsidRDefault="00DD7BC9" w:rsidP="00D553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 xml:space="preserve">Модернізація газотранспортної системи держави та </w:t>
      </w:r>
      <w:proofErr w:type="spellStart"/>
      <w:r w:rsidRPr="00DD7BC9">
        <w:rPr>
          <w:rFonts w:ascii="Times New Roman" w:hAnsi="Times New Roman" w:cs="Times New Roman"/>
          <w:sz w:val="28"/>
          <w:szCs w:val="28"/>
          <w:lang w:val="uk-UA"/>
        </w:rPr>
        <w:t>теплокомуненерго</w:t>
      </w:r>
      <w:proofErr w:type="spellEnd"/>
      <w:r w:rsidRPr="00DD7BC9">
        <w:rPr>
          <w:rFonts w:ascii="Times New Roman" w:hAnsi="Times New Roman" w:cs="Times New Roman"/>
          <w:sz w:val="28"/>
          <w:szCs w:val="28"/>
          <w:lang w:val="uk-UA"/>
        </w:rPr>
        <w:t xml:space="preserve"> з метою зменшення використання газу;</w:t>
      </w:r>
    </w:p>
    <w:p w:rsidR="00DD7BC9" w:rsidRPr="00DD7BC9" w:rsidRDefault="00DD7BC9" w:rsidP="00D553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Заохочення бізнесу та державних підприємств для впровадження «зеленої» економіка  - кредити, пільги, «зелені» тарифи тощо;</w:t>
      </w:r>
    </w:p>
    <w:p w:rsidR="00DD7BC9" w:rsidRPr="00DD7BC9" w:rsidRDefault="00DD7BC9" w:rsidP="00D553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Впровадження  стратегічних державних програм з підтримки «зеленої» економіки;</w:t>
      </w:r>
    </w:p>
    <w:p w:rsidR="00507BCE" w:rsidRPr="00DD7BC9" w:rsidRDefault="00DD7BC9" w:rsidP="00D553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Допомога держави малому та середньому бізнесу, що приймає участь у побудові  «зеленої» економіки.</w:t>
      </w:r>
    </w:p>
    <w:p w:rsidR="00DD7BC9" w:rsidRPr="00DD7BC9" w:rsidRDefault="00DD7BC9" w:rsidP="00D553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b/>
          <w:sz w:val="28"/>
          <w:szCs w:val="28"/>
          <w:lang w:val="uk-UA"/>
        </w:rPr>
        <w:t>Сільське господарство</w:t>
      </w:r>
    </w:p>
    <w:p w:rsidR="00DD7BC9" w:rsidRPr="00DD7BC9" w:rsidRDefault="00DD7BC9" w:rsidP="00D553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</w:t>
      </w:r>
      <w:proofErr w:type="spellStart"/>
      <w:r w:rsidRPr="00DD7BC9">
        <w:rPr>
          <w:rFonts w:ascii="Times New Roman" w:hAnsi="Times New Roman" w:cs="Times New Roman"/>
          <w:sz w:val="28"/>
          <w:szCs w:val="28"/>
          <w:lang w:val="uk-UA"/>
        </w:rPr>
        <w:t>грунти</w:t>
      </w:r>
      <w:proofErr w:type="spellEnd"/>
      <w:r w:rsidRPr="00DD7BC9">
        <w:rPr>
          <w:rFonts w:ascii="Times New Roman" w:hAnsi="Times New Roman" w:cs="Times New Roman"/>
          <w:sz w:val="28"/>
          <w:szCs w:val="28"/>
          <w:lang w:val="uk-UA"/>
        </w:rPr>
        <w:t xml:space="preserve"> є одними з  найбільш родючих у світі - впровадження нових технологій ведення землеробства, які зберігають нашу землю;</w:t>
      </w:r>
    </w:p>
    <w:p w:rsidR="00DD7BC9" w:rsidRPr="00DD7BC9" w:rsidRDefault="00DD7BC9" w:rsidP="00D553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Пріоритетний розвиток  органічного сільського господарства;</w:t>
      </w:r>
    </w:p>
    <w:p w:rsidR="00DD7BC9" w:rsidRPr="00DD7BC9" w:rsidRDefault="00DD7BC9" w:rsidP="00D553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Максимальна підтримка державою національного сільгоспвиробника.</w:t>
      </w:r>
    </w:p>
    <w:p w:rsidR="00DD7BC9" w:rsidRPr="00DD7BC9" w:rsidRDefault="00DD7BC9" w:rsidP="00D553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b/>
          <w:sz w:val="28"/>
          <w:szCs w:val="28"/>
          <w:lang w:val="uk-UA"/>
        </w:rPr>
        <w:t>Енергозбереження</w:t>
      </w:r>
    </w:p>
    <w:p w:rsidR="00DD7BC9" w:rsidRPr="00DD7BC9" w:rsidRDefault="00DD7BC9" w:rsidP="00D553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Модернізація житлово-комунального господарства України із впровадженням енергозберігаючих технологій в приватному секторі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7BC9" w:rsidRPr="00DD7BC9" w:rsidRDefault="00DD7BC9" w:rsidP="00D553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Перехід на енергозберігаючі технології бюджетного сектору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7BC9" w:rsidRPr="00DD7BC9" w:rsidRDefault="00DD7BC9" w:rsidP="00D553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>Впровадження національного проекту  «Зелена енергія»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7BC9" w:rsidRPr="00DD7BC9" w:rsidRDefault="00DD7BC9" w:rsidP="00D553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7BC9">
        <w:rPr>
          <w:rFonts w:ascii="Times New Roman" w:hAnsi="Times New Roman" w:cs="Times New Roman"/>
          <w:b/>
          <w:sz w:val="28"/>
          <w:szCs w:val="28"/>
          <w:lang w:val="uk-UA"/>
        </w:rPr>
        <w:t>Екологія</w:t>
      </w:r>
    </w:p>
    <w:p w:rsidR="00DD7BC9" w:rsidRPr="00734FF4" w:rsidRDefault="00DD7BC9" w:rsidP="00D553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F4">
        <w:rPr>
          <w:rFonts w:ascii="Times New Roman" w:hAnsi="Times New Roman" w:cs="Times New Roman"/>
          <w:sz w:val="28"/>
          <w:szCs w:val="28"/>
          <w:lang w:val="uk-UA"/>
        </w:rPr>
        <w:t>Створення та впровадження державних національних проектів щодо адаптації до глобальних негативних екологічних змін;</w:t>
      </w:r>
    </w:p>
    <w:p w:rsidR="00DD7BC9" w:rsidRPr="00734FF4" w:rsidRDefault="00DD7BC9" w:rsidP="00D553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F4">
        <w:rPr>
          <w:rFonts w:ascii="Times New Roman" w:hAnsi="Times New Roman" w:cs="Times New Roman"/>
          <w:sz w:val="28"/>
          <w:szCs w:val="28"/>
          <w:lang w:val="uk-UA"/>
        </w:rPr>
        <w:t>Впровадження нових технологій утилізації та переробки відходів;</w:t>
      </w:r>
    </w:p>
    <w:p w:rsidR="00DD7BC9" w:rsidRPr="00734FF4" w:rsidRDefault="00DD7BC9" w:rsidP="00D553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F4">
        <w:rPr>
          <w:rFonts w:ascii="Times New Roman" w:hAnsi="Times New Roman" w:cs="Times New Roman"/>
          <w:sz w:val="28"/>
          <w:szCs w:val="28"/>
          <w:lang w:val="uk-UA"/>
        </w:rPr>
        <w:t>Зменшення транспортного забруднення повітря шляхом впровадження жорстких критеріїв до існуючих видів палива та впровадження альтернативних видів палива (біопаливо, електрична та сонячна енергія);</w:t>
      </w:r>
    </w:p>
    <w:p w:rsidR="00DD7BC9" w:rsidRPr="00734FF4" w:rsidRDefault="00DD7BC9" w:rsidP="00D553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F4">
        <w:rPr>
          <w:rFonts w:ascii="Times New Roman" w:hAnsi="Times New Roman" w:cs="Times New Roman"/>
          <w:sz w:val="28"/>
          <w:szCs w:val="28"/>
          <w:lang w:val="uk-UA"/>
        </w:rPr>
        <w:t xml:space="preserve">Посилення контролю за </w:t>
      </w:r>
      <w:r w:rsidR="00734FF4" w:rsidRPr="00734FF4">
        <w:rPr>
          <w:rFonts w:ascii="Times New Roman" w:hAnsi="Times New Roman" w:cs="Times New Roman"/>
          <w:sz w:val="28"/>
          <w:szCs w:val="28"/>
          <w:lang w:val="uk-UA"/>
        </w:rPr>
        <w:t>радіаційною безпекою у державі;</w:t>
      </w:r>
    </w:p>
    <w:p w:rsidR="00DD7BC9" w:rsidRPr="00734FF4" w:rsidRDefault="00DD7BC9" w:rsidP="00D553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F4">
        <w:rPr>
          <w:rFonts w:ascii="Times New Roman" w:hAnsi="Times New Roman" w:cs="Times New Roman"/>
          <w:sz w:val="28"/>
          <w:szCs w:val="28"/>
          <w:lang w:val="uk-UA"/>
        </w:rPr>
        <w:t>Створення громадських «зелених» інспекцій контролю за екологічною ситуацією у державі</w:t>
      </w:r>
      <w:r w:rsidR="00734FF4" w:rsidRPr="00734F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7BC9" w:rsidRPr="00DD7BC9" w:rsidRDefault="00DD7BC9" w:rsidP="00DD7BC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7BC9" w:rsidRPr="00966A41" w:rsidRDefault="00966A41" w:rsidP="00DD7BC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6A4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D5539E"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 w:rsidRPr="00966A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="00D5539E">
        <w:rPr>
          <w:rFonts w:ascii="Times New Roman" w:hAnsi="Times New Roman" w:cs="Times New Roman"/>
          <w:b/>
          <w:sz w:val="28"/>
          <w:szCs w:val="28"/>
          <w:lang w:val="uk-UA"/>
        </w:rPr>
        <w:t>липня</w:t>
      </w:r>
      <w:r w:rsidRPr="00966A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2012 року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 w:rsidRPr="00966A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55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proofErr w:type="spellStart"/>
      <w:r w:rsidRPr="00966A41">
        <w:rPr>
          <w:rFonts w:ascii="Times New Roman" w:hAnsi="Times New Roman" w:cs="Times New Roman"/>
          <w:b/>
          <w:sz w:val="28"/>
          <w:szCs w:val="28"/>
          <w:lang w:val="uk-UA"/>
        </w:rPr>
        <w:t>Яв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966A41">
        <w:rPr>
          <w:rFonts w:ascii="Times New Roman" w:hAnsi="Times New Roman" w:cs="Times New Roman"/>
          <w:b/>
          <w:sz w:val="28"/>
          <w:szCs w:val="28"/>
          <w:lang w:val="uk-UA"/>
        </w:rPr>
        <w:t>рський</w:t>
      </w:r>
      <w:proofErr w:type="spellEnd"/>
      <w:r w:rsidRPr="00966A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В.М.</w:t>
      </w:r>
    </w:p>
    <w:sectPr w:rsidR="00DD7BC9" w:rsidRPr="0096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DD4"/>
    <w:multiLevelType w:val="hybridMultilevel"/>
    <w:tmpl w:val="66D0A9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81808"/>
    <w:multiLevelType w:val="hybridMultilevel"/>
    <w:tmpl w:val="4D7E7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42217"/>
    <w:multiLevelType w:val="hybridMultilevel"/>
    <w:tmpl w:val="10B09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A64E9"/>
    <w:multiLevelType w:val="hybridMultilevel"/>
    <w:tmpl w:val="08E0D62C"/>
    <w:lvl w:ilvl="0" w:tplc="C2826B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E1F01"/>
    <w:multiLevelType w:val="hybridMultilevel"/>
    <w:tmpl w:val="2B7ED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54FC9"/>
    <w:multiLevelType w:val="hybridMultilevel"/>
    <w:tmpl w:val="475851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D2099"/>
    <w:multiLevelType w:val="hybridMultilevel"/>
    <w:tmpl w:val="76A29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467CD"/>
    <w:multiLevelType w:val="hybridMultilevel"/>
    <w:tmpl w:val="99B40A78"/>
    <w:lvl w:ilvl="0" w:tplc="C2826B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BCE"/>
    <w:rsid w:val="00472D61"/>
    <w:rsid w:val="00507BCE"/>
    <w:rsid w:val="00734FF4"/>
    <w:rsid w:val="00966A41"/>
    <w:rsid w:val="00D5539E"/>
    <w:rsid w:val="00D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Larisa</cp:lastModifiedBy>
  <cp:revision>6</cp:revision>
  <cp:lastPrinted>2012-08-01T18:20:00Z</cp:lastPrinted>
  <dcterms:created xsi:type="dcterms:W3CDTF">2012-07-24T11:38:00Z</dcterms:created>
  <dcterms:modified xsi:type="dcterms:W3CDTF">2012-08-01T18:21:00Z</dcterms:modified>
</cp:coreProperties>
</file>