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9E7411">
        <w:rPr>
          <w:rFonts w:ascii="Times New Roman" w:hAnsi="Times New Roman" w:cs="Times New Roman"/>
          <w:b/>
          <w:sz w:val="32"/>
          <w:szCs w:val="32"/>
          <w:lang w:val="uk-UA"/>
        </w:rPr>
        <w:t>Програма кандидата в депутати Верховної Ради України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E7411">
        <w:rPr>
          <w:rFonts w:ascii="Times New Roman" w:hAnsi="Times New Roman" w:cs="Times New Roman"/>
          <w:b/>
          <w:sz w:val="32"/>
          <w:szCs w:val="32"/>
          <w:lang w:val="uk-UA"/>
        </w:rPr>
        <w:t>по мажоритарному виборчому округу № 6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7411">
        <w:rPr>
          <w:rFonts w:ascii="Times New Roman" w:hAnsi="Times New Roman" w:cs="Times New Roman"/>
          <w:b/>
          <w:sz w:val="28"/>
          <w:szCs w:val="28"/>
          <w:lang w:val="uk-UA"/>
        </w:rPr>
        <w:t>Букіна Дениса Олександровича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Я налаштований на конструктивну роботу, яка принесе якісні</w:t>
      </w:r>
      <w:r w:rsidR="009E7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>зміни і дозволить поліпшити життя мешканців нашого району.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b/>
          <w:sz w:val="24"/>
          <w:szCs w:val="24"/>
          <w:lang w:val="uk-UA"/>
        </w:rPr>
        <w:t>ПІДВИЩЕННЯ РІВНЯ І ЯКОСТІ ЖИТТЯ ЖИТЕЛІВ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Основним завданням і обов'язком депутата Верховної Ради України вважаю участь у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Програми підвищення рівня і якості життя жителів нашого регіону.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Першочергову увагу буду приділяти реформування житлово-комунального господарства міста, селищ і підвищення їх якості, справедливості тарифів на комунальні послуги, для чого необхідно: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провести аналіз витрат, знизити невиробничі витрати і втрати, які впливають на розмір комунальних тарифів, активно впроваджувати енергозберігаючі технології;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розробити і реалізувати заходи щодо переведення мазутних котелень на газ;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забезпечити якісний ремонт систем водопостачання та каналізації, істотно знизити втрати води, забезпечити надійне водопостачання міста і селищ якісною питною водою.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 xml:space="preserve">- сприяти переходу житлового фонду в ОСББ, при цьому процес організації повинен бути прозорим; домагатися від виконавчої влади виконання зобов'язань перед ОСББ по капітальному ремонту житла. 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Крім поліпшення роботи ЖКГ планую також: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участь у розробці і реалізації програми ремонту селищних, сільських, міських, внутрішньоквартальних доріг і тротуарів;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розробити заходи щодо поліпшення роботи громадського транспорту;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- домагатися відновлення освітлення і впорядкування прибудинкових територій,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b/>
          <w:sz w:val="24"/>
          <w:szCs w:val="24"/>
          <w:lang w:val="uk-UA"/>
        </w:rPr>
        <w:t>СОЦІАЛЬНО-ЕКОНОМІЧНИЙ РОЗВИТОК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Необхідна інвентаризація всього комунального майна, а також ініціювати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проведення інвентаризації міських земель, вивчити правомірність виділення або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приватизації земель нашого округу. Якщо комунальна власність передана з порушенням Закону, звертатися в суд і за рішенням суду повертати незаконно передану власність територіальної громади. На постійній основі буду контролювати, наскільки ефективно використовується комунальна власність.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Вважаю важливим збереження діючих поліклінік і відділень і виступаю проти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планів їх скорочення. Необхідно збереження забезпечення пільговими і безкоштовними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ліками незахищених верств населення.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b/>
          <w:sz w:val="24"/>
          <w:szCs w:val="24"/>
          <w:lang w:val="uk-UA"/>
        </w:rPr>
        <w:t>ФІНАНСОВО-БЮДЖЕТНА СФЕРА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Необхідно взяти під суворий контроль процес приватизації. Необхідна розробка єдиної податкової політики та податкового кодексу. Це позбавить підприємців від непомірних податків і місцевих зборів, дозволить їм працювати і створювати робочі місця. Вітчизняні виробники повинні користуватися податковими пільгами.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Також необхідно розробити місцевий «бюджетний кодекс», який би забезпечував формування і використання бюджету на принципах розвитку міської інфраструктури, забезпечення підвищення добробуту городян і якості життя. 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b/>
          <w:sz w:val="24"/>
          <w:szCs w:val="24"/>
          <w:lang w:val="uk-UA"/>
        </w:rPr>
        <w:t>РОЗВИТОК МАЛОГО І СЕРЕДНЬОГО БІЗНЕСУ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Вважаю, що економічну політику в країні в цілому, так і в селищі, місті і селі необхідно вибудовувати на засадах сталого, екологічно безпечного розвитку. Це передбачає всебічний розвиток соціально ринкової, конкурентного середовища</w:t>
      </w:r>
      <w:r w:rsidR="009E7411">
        <w:rPr>
          <w:rFonts w:ascii="Times New Roman" w:hAnsi="Times New Roman" w:cs="Times New Roman"/>
          <w:sz w:val="24"/>
          <w:szCs w:val="24"/>
          <w:lang w:val="uk-UA"/>
        </w:rPr>
        <w:t>, яка функціонує на рівноправному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 xml:space="preserve"> поєднанні різних форм власності.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У разі обр</w:t>
      </w:r>
      <w:r w:rsidR="009E7411">
        <w:rPr>
          <w:rFonts w:ascii="Times New Roman" w:hAnsi="Times New Roman" w:cs="Times New Roman"/>
          <w:sz w:val="24"/>
          <w:szCs w:val="24"/>
          <w:lang w:val="uk-UA"/>
        </w:rPr>
        <w:t>ання мене народним депутатом маю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 xml:space="preserve"> намір прийняти заходи до спрощення адміністрування підприємництва, спростити і прискорити процедуру видачі дозволів і ліцензій. 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Я не боюся відповідальності, тому я не ховаюся за помічників, не відгороджуюсь від вас неприступними офісами і секретарками, я живу поруч з вами в нашому районі.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 xml:space="preserve">Вважаю неприйнятним декларувати плани робіт, вже закладені в </w:t>
      </w:r>
      <w:r w:rsidR="009E7411">
        <w:rPr>
          <w:rFonts w:ascii="Times New Roman" w:hAnsi="Times New Roman" w:cs="Times New Roman"/>
          <w:sz w:val="24"/>
          <w:szCs w:val="24"/>
          <w:lang w:val="uk-UA"/>
        </w:rPr>
        <w:t>міському, обласному та державному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 xml:space="preserve"> бюджет</w:t>
      </w:r>
      <w:r w:rsidR="009E741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>, спрямовані на благоустрій міста, селища, села, видаючи їх за власні.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І останнє - я теж можу помилятися, як і будь-яка інша людина, але я поважаю себе і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оточуючих: я прислухаюся до компетентного думку оточуючих, серед яких і ви - мої сусіди.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9E7411">
        <w:rPr>
          <w:rFonts w:ascii="Times New Roman" w:hAnsi="Times New Roman" w:cs="Times New Roman"/>
          <w:sz w:val="24"/>
          <w:szCs w:val="24"/>
          <w:lang w:val="uk-UA"/>
        </w:rPr>
        <w:t>У мене є досвід і бажання! Мені потрі</w:t>
      </w:r>
      <w:r w:rsidR="009E7411" w:rsidRPr="009E7411">
        <w:rPr>
          <w:rFonts w:ascii="Times New Roman" w:hAnsi="Times New Roman" w:cs="Times New Roman"/>
          <w:sz w:val="24"/>
          <w:szCs w:val="24"/>
          <w:lang w:val="uk-UA"/>
        </w:rPr>
        <w:t>бна тільки ваша підтримка і ваша довіра</w:t>
      </w:r>
      <w:r w:rsidRPr="009E7411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965E6C" w:rsidRPr="009E7411" w:rsidRDefault="00965E6C" w:rsidP="00965E6C">
      <w:pPr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3C7146" w:rsidRPr="009E7411" w:rsidRDefault="00965E6C" w:rsidP="00965E6C">
      <w:pPr>
        <w:ind w:left="0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E7411">
        <w:rPr>
          <w:rFonts w:ascii="Times New Roman" w:hAnsi="Times New Roman" w:cs="Times New Roman"/>
          <w:b/>
          <w:sz w:val="40"/>
          <w:szCs w:val="40"/>
          <w:lang w:val="uk-UA"/>
        </w:rPr>
        <w:t>Я виправдаю ваші очікування!</w:t>
      </w:r>
    </w:p>
    <w:sectPr w:rsidR="003C7146" w:rsidRPr="009E7411" w:rsidSect="0086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406207"/>
    <w:rsid w:val="003C7146"/>
    <w:rsid w:val="00406207"/>
    <w:rsid w:val="008648C6"/>
    <w:rsid w:val="00965E6C"/>
    <w:rsid w:val="009D33CA"/>
    <w:rsid w:val="009E7411"/>
    <w:rsid w:val="00C87B5A"/>
    <w:rsid w:val="00DC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>Regions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Yakovets</cp:lastModifiedBy>
  <cp:revision>2</cp:revision>
  <dcterms:created xsi:type="dcterms:W3CDTF">2012-07-28T13:33:00Z</dcterms:created>
  <dcterms:modified xsi:type="dcterms:W3CDTF">2012-07-28T13:33:00Z</dcterms:modified>
</cp:coreProperties>
</file>